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28A2E" w14:textId="77777777" w:rsidR="00050344" w:rsidRPr="00433041" w:rsidRDefault="00050344" w:rsidP="00050344">
      <w:pPr>
        <w:tabs>
          <w:tab w:val="left" w:leader="underscore" w:pos="4320"/>
        </w:tabs>
        <w:rPr>
          <w:sz w:val="20"/>
          <w:szCs w:val="20"/>
        </w:rPr>
      </w:pPr>
      <w:r>
        <w:rPr>
          <w:i/>
          <w:sz w:val="20"/>
          <w:szCs w:val="20"/>
        </w:rPr>
        <w:t>YOUR TA’S NAME</w:t>
      </w:r>
      <w:r>
        <w:rPr>
          <w:sz w:val="20"/>
          <w:szCs w:val="20"/>
        </w:rPr>
        <w:t>:</w:t>
      </w:r>
      <w:r>
        <w:rPr>
          <w:sz w:val="20"/>
          <w:szCs w:val="20"/>
        </w:rPr>
        <w:tab/>
        <w:t xml:space="preserve"> </w:t>
      </w:r>
      <w:r>
        <w:rPr>
          <w:sz w:val="20"/>
          <w:szCs w:val="20"/>
        </w:rPr>
        <w:tab/>
      </w:r>
    </w:p>
    <w:p w14:paraId="61ABDD40" w14:textId="77777777" w:rsidR="00050344" w:rsidRPr="00433041" w:rsidRDefault="00050344" w:rsidP="00050344">
      <w:pPr>
        <w:jc w:val="center"/>
        <w:rPr>
          <w:sz w:val="20"/>
          <w:szCs w:val="20"/>
        </w:rPr>
      </w:pPr>
    </w:p>
    <w:p w14:paraId="1953D896" w14:textId="77777777" w:rsidR="00050344" w:rsidRPr="00433041" w:rsidRDefault="00050344" w:rsidP="00050344">
      <w:pPr>
        <w:jc w:val="center"/>
        <w:rPr>
          <w:i/>
        </w:rPr>
      </w:pPr>
      <w:r w:rsidRPr="00433041">
        <w:rPr>
          <w:i/>
        </w:rPr>
        <w:t>Lecture Worksheet</w:t>
      </w:r>
    </w:p>
    <w:p w14:paraId="40A8C164" w14:textId="39BE7F5F" w:rsidR="00050344" w:rsidRPr="00433041" w:rsidRDefault="00050344" w:rsidP="00050344">
      <w:pPr>
        <w:jc w:val="center"/>
        <w:rPr>
          <w:i/>
        </w:rPr>
      </w:pPr>
      <w:r>
        <w:rPr>
          <w:i/>
        </w:rPr>
        <w:t>Tuesday 11/17/2020</w:t>
      </w:r>
    </w:p>
    <w:p w14:paraId="250FFD6F" w14:textId="77777777" w:rsidR="00050344" w:rsidRDefault="00050344" w:rsidP="00050344"/>
    <w:p w14:paraId="7CAA2643" w14:textId="77777777" w:rsidR="00BF2B60" w:rsidRPr="00433041" w:rsidRDefault="00BF2B60" w:rsidP="00BF2B60">
      <w:pPr>
        <w:jc w:val="center"/>
        <w:rPr>
          <w:b/>
        </w:rPr>
      </w:pPr>
      <w:r w:rsidRPr="00433041">
        <w:rPr>
          <w:b/>
        </w:rPr>
        <w:t>MAIN POINTS OF LECTURE</w:t>
      </w:r>
    </w:p>
    <w:p w14:paraId="268ADE04" w14:textId="77777777" w:rsidR="00433041" w:rsidRDefault="00433041"/>
    <w:p w14:paraId="3873F4BA" w14:textId="77777777" w:rsidR="00433041" w:rsidRDefault="00F37C8E" w:rsidP="00F37C8E">
      <w:pPr>
        <w:pStyle w:val="ListParagraph"/>
        <w:numPr>
          <w:ilvl w:val="0"/>
          <w:numId w:val="2"/>
        </w:numPr>
        <w:ind w:left="720"/>
      </w:pPr>
      <w:r w:rsidRPr="00F37C8E">
        <w:t xml:space="preserve">When we talk about </w:t>
      </w:r>
      <w:r w:rsidRPr="00F37C8E">
        <w:rPr>
          <w:i/>
        </w:rPr>
        <w:t>cause and effect</w:t>
      </w:r>
      <w:r w:rsidRPr="00F37C8E">
        <w:t xml:space="preserve"> in the social sciences, we usually talk about how one variable </w:t>
      </w:r>
      <w:r>
        <w:t xml:space="preserve">(X, the </w:t>
      </w:r>
      <w:r w:rsidRPr="00F37C8E">
        <w:rPr>
          <w:u w:val="single"/>
        </w:rPr>
        <w:t>explanatory</w:t>
      </w:r>
      <w:r>
        <w:t xml:space="preserve"> or </w:t>
      </w:r>
      <w:r w:rsidRPr="00F37C8E">
        <w:rPr>
          <w:u w:val="single"/>
        </w:rPr>
        <w:t>independent</w:t>
      </w:r>
      <w:r>
        <w:t xml:space="preserve"> variable) </w:t>
      </w:r>
      <w:r w:rsidRPr="00F37C8E">
        <w:rPr>
          <w:b/>
        </w:rPr>
        <w:t>affects</w:t>
      </w:r>
      <w:r w:rsidRPr="00F37C8E">
        <w:t xml:space="preserve"> another variable</w:t>
      </w:r>
      <w:r>
        <w:t xml:space="preserve"> (Y, the </w:t>
      </w:r>
      <w:r w:rsidRPr="00F37C8E">
        <w:rPr>
          <w:u w:val="single"/>
        </w:rPr>
        <w:t>response</w:t>
      </w:r>
      <w:r>
        <w:t xml:space="preserve"> or </w:t>
      </w:r>
      <w:r w:rsidRPr="00F37C8E">
        <w:rPr>
          <w:u w:val="single"/>
        </w:rPr>
        <w:t>dependent</w:t>
      </w:r>
      <w:r>
        <w:t xml:space="preserve"> variable)</w:t>
      </w:r>
    </w:p>
    <w:p w14:paraId="53806307" w14:textId="77777777" w:rsidR="00337522" w:rsidRDefault="00337522" w:rsidP="00337522">
      <w:pPr>
        <w:pStyle w:val="ListParagraph"/>
      </w:pPr>
    </w:p>
    <w:p w14:paraId="7F63ED1D" w14:textId="77777777" w:rsidR="00F37C8E" w:rsidRDefault="00F37C8E" w:rsidP="00F37C8E">
      <w:pPr>
        <w:pStyle w:val="ListParagraph"/>
        <w:numPr>
          <w:ilvl w:val="0"/>
          <w:numId w:val="2"/>
        </w:numPr>
        <w:ind w:left="720"/>
      </w:pPr>
      <w:r w:rsidRPr="00F37C8E">
        <w:t xml:space="preserve">At the heart of all case and effect statements is a </w:t>
      </w:r>
      <w:r w:rsidRPr="00F37C8E">
        <w:rPr>
          <w:u w:val="single"/>
        </w:rPr>
        <w:t>counterfactual</w:t>
      </w:r>
      <w:r w:rsidRPr="00F37C8E">
        <w:t>—the situation that would have existed had the explanatory variable not changed</w:t>
      </w:r>
      <w:r>
        <w:t xml:space="preserve">.  </w:t>
      </w:r>
      <w:r w:rsidRPr="00F37C8E">
        <w:t>A fundamental problem in explanatory research is that we never actually observe the counterfactual</w:t>
      </w:r>
    </w:p>
    <w:p w14:paraId="378C6F1E" w14:textId="77777777" w:rsidR="00337522" w:rsidRDefault="00337522" w:rsidP="00337522">
      <w:pPr>
        <w:pStyle w:val="ListParagraph"/>
        <w:ind w:left="0"/>
      </w:pPr>
    </w:p>
    <w:p w14:paraId="218F95DC" w14:textId="77777777" w:rsidR="00070096" w:rsidRPr="00F37C8E" w:rsidRDefault="00F37C8E" w:rsidP="00F37C8E">
      <w:pPr>
        <w:pStyle w:val="ListParagraph"/>
        <w:numPr>
          <w:ilvl w:val="0"/>
          <w:numId w:val="2"/>
        </w:numPr>
        <w:ind w:left="720"/>
      </w:pPr>
      <w:r w:rsidRPr="00F37C8E">
        <w:t>Three conditions must be met in order to establish that X causes Y:</w:t>
      </w:r>
    </w:p>
    <w:p w14:paraId="1C74E919" w14:textId="77777777" w:rsidR="00070096" w:rsidRPr="00337522" w:rsidRDefault="00F37C8E" w:rsidP="00F37C8E">
      <w:pPr>
        <w:pStyle w:val="ListParagraph"/>
        <w:numPr>
          <w:ilvl w:val="0"/>
          <w:numId w:val="6"/>
        </w:numPr>
        <w:rPr>
          <w:sz w:val="22"/>
        </w:rPr>
      </w:pPr>
      <w:r w:rsidRPr="00337522">
        <w:rPr>
          <w:sz w:val="22"/>
        </w:rPr>
        <w:t xml:space="preserve">X and Y must be empirically associated (criteria of </w:t>
      </w:r>
      <w:r w:rsidRPr="00337522">
        <w:rPr>
          <w:sz w:val="22"/>
          <w:u w:val="single"/>
        </w:rPr>
        <w:t>association</w:t>
      </w:r>
      <w:r w:rsidRPr="00337522">
        <w:rPr>
          <w:sz w:val="22"/>
        </w:rPr>
        <w:t>)</w:t>
      </w:r>
    </w:p>
    <w:p w14:paraId="4C1F2532" w14:textId="77777777" w:rsidR="00070096" w:rsidRPr="00337522" w:rsidRDefault="00F37C8E" w:rsidP="00F37C8E">
      <w:pPr>
        <w:pStyle w:val="ListParagraph"/>
        <w:numPr>
          <w:ilvl w:val="0"/>
          <w:numId w:val="6"/>
        </w:numPr>
        <w:rPr>
          <w:sz w:val="22"/>
        </w:rPr>
      </w:pPr>
      <w:r w:rsidRPr="00337522">
        <w:rPr>
          <w:sz w:val="22"/>
        </w:rPr>
        <w:t xml:space="preserve">X must precede Y in time (criteria of </w:t>
      </w:r>
      <w:r w:rsidRPr="00337522">
        <w:rPr>
          <w:sz w:val="22"/>
          <w:u w:val="single"/>
        </w:rPr>
        <w:t>temporal ordering</w:t>
      </w:r>
      <w:r w:rsidRPr="00337522">
        <w:rPr>
          <w:sz w:val="22"/>
        </w:rPr>
        <w:t>)</w:t>
      </w:r>
    </w:p>
    <w:p w14:paraId="61E2C315" w14:textId="77777777" w:rsidR="00070096" w:rsidRDefault="00F37C8E" w:rsidP="00F37C8E">
      <w:pPr>
        <w:pStyle w:val="ListParagraph"/>
        <w:numPr>
          <w:ilvl w:val="0"/>
          <w:numId w:val="6"/>
        </w:numPr>
        <w:ind w:left="720" w:hanging="360"/>
        <w:rPr>
          <w:sz w:val="22"/>
        </w:rPr>
      </w:pPr>
      <w:r w:rsidRPr="00337522">
        <w:rPr>
          <w:sz w:val="22"/>
        </w:rPr>
        <w:t xml:space="preserve">There must be no third variable, Z, which acts as a “confounder”—or which induces “spuriousness”—in the association between X and Y (criteria of </w:t>
      </w:r>
      <w:proofErr w:type="spellStart"/>
      <w:r w:rsidRPr="00337522">
        <w:rPr>
          <w:sz w:val="22"/>
          <w:u w:val="single"/>
        </w:rPr>
        <w:t>nonspuriousness</w:t>
      </w:r>
      <w:proofErr w:type="spellEnd"/>
      <w:r w:rsidRPr="00337522">
        <w:rPr>
          <w:sz w:val="22"/>
        </w:rPr>
        <w:t>)</w:t>
      </w:r>
    </w:p>
    <w:p w14:paraId="5362E740" w14:textId="77777777" w:rsidR="00337522" w:rsidRPr="00337522" w:rsidRDefault="00337522" w:rsidP="00337522">
      <w:pPr>
        <w:pStyle w:val="ListParagraph"/>
        <w:rPr>
          <w:sz w:val="22"/>
        </w:rPr>
      </w:pPr>
    </w:p>
    <w:p w14:paraId="144E6E4D" w14:textId="77777777" w:rsidR="00070096" w:rsidRPr="00F37C8E" w:rsidRDefault="00F37C8E" w:rsidP="00F37C8E">
      <w:pPr>
        <w:pStyle w:val="ListParagraph"/>
        <w:numPr>
          <w:ilvl w:val="0"/>
          <w:numId w:val="2"/>
        </w:numPr>
        <w:ind w:left="720"/>
      </w:pPr>
      <w:r w:rsidRPr="00F37C8E">
        <w:t xml:space="preserve">In </w:t>
      </w:r>
      <w:r w:rsidRPr="00F37C8E">
        <w:rPr>
          <w:b/>
        </w:rPr>
        <w:t>experimental research</w:t>
      </w:r>
      <w:r w:rsidRPr="00F37C8E">
        <w:t xml:space="preserve"> cases are randomly assigned to two or more comparison groups … X is defined by the group to which cases are assigned</w:t>
      </w:r>
    </w:p>
    <w:p w14:paraId="1FEA309A" w14:textId="77777777" w:rsidR="00070096" w:rsidRPr="00337522" w:rsidRDefault="00F37C8E" w:rsidP="00F37C8E">
      <w:pPr>
        <w:pStyle w:val="ListParagraph"/>
        <w:numPr>
          <w:ilvl w:val="0"/>
          <w:numId w:val="8"/>
        </w:numPr>
        <w:ind w:left="720" w:hanging="360"/>
        <w:rPr>
          <w:sz w:val="22"/>
        </w:rPr>
      </w:pPr>
      <w:r w:rsidRPr="00337522">
        <w:rPr>
          <w:sz w:val="22"/>
        </w:rPr>
        <w:t xml:space="preserve">The response variable Y is measured before (pre-test) and after (post-test) the manipulation of X; this establishes </w:t>
      </w:r>
      <w:r w:rsidRPr="00337522">
        <w:rPr>
          <w:sz w:val="22"/>
          <w:u w:val="single"/>
        </w:rPr>
        <w:t>temporal ordering</w:t>
      </w:r>
    </w:p>
    <w:p w14:paraId="7657595C" w14:textId="77777777" w:rsidR="00070096" w:rsidRPr="00337522" w:rsidRDefault="00F37C8E" w:rsidP="00F37C8E">
      <w:pPr>
        <w:pStyle w:val="ListParagraph"/>
        <w:numPr>
          <w:ilvl w:val="0"/>
          <w:numId w:val="8"/>
        </w:numPr>
        <w:ind w:left="720" w:hanging="360"/>
        <w:rPr>
          <w:sz w:val="22"/>
        </w:rPr>
      </w:pPr>
      <w:r w:rsidRPr="00337522">
        <w:rPr>
          <w:sz w:val="22"/>
        </w:rPr>
        <w:t xml:space="preserve">If the change in Y between the pre-test and the post-test differs across levels of X, then X and Y are </w:t>
      </w:r>
      <w:r w:rsidRPr="00337522">
        <w:rPr>
          <w:sz w:val="22"/>
          <w:u w:val="single"/>
        </w:rPr>
        <w:t>associated</w:t>
      </w:r>
    </w:p>
    <w:p w14:paraId="100C2153" w14:textId="77777777" w:rsidR="00070096" w:rsidRPr="00337522" w:rsidRDefault="00F37C8E" w:rsidP="00F37C8E">
      <w:pPr>
        <w:pStyle w:val="ListParagraph"/>
        <w:numPr>
          <w:ilvl w:val="0"/>
          <w:numId w:val="8"/>
        </w:numPr>
        <w:ind w:left="720" w:hanging="360"/>
        <w:rPr>
          <w:sz w:val="22"/>
        </w:rPr>
      </w:pPr>
      <w:r w:rsidRPr="00337522">
        <w:rPr>
          <w:sz w:val="22"/>
        </w:rPr>
        <w:t xml:space="preserve">Because the value of X is assigned at random, </w:t>
      </w:r>
      <w:r w:rsidRPr="00337522">
        <w:rPr>
          <w:sz w:val="22"/>
          <w:u w:val="single"/>
        </w:rPr>
        <w:t>spuriousness</w:t>
      </w:r>
      <w:r w:rsidRPr="00337522">
        <w:rPr>
          <w:sz w:val="22"/>
        </w:rPr>
        <w:t xml:space="preserve"> is not possible</w:t>
      </w:r>
    </w:p>
    <w:p w14:paraId="3C672D37" w14:textId="77777777" w:rsidR="00337522" w:rsidRPr="00337522" w:rsidRDefault="00337522" w:rsidP="00337522">
      <w:pPr>
        <w:pStyle w:val="ListParagraph"/>
      </w:pPr>
    </w:p>
    <w:p w14:paraId="5D3E7C6F" w14:textId="77777777" w:rsidR="00070096" w:rsidRPr="00F37C8E" w:rsidRDefault="00F37C8E" w:rsidP="00F37C8E">
      <w:pPr>
        <w:pStyle w:val="ListParagraph"/>
        <w:numPr>
          <w:ilvl w:val="0"/>
          <w:numId w:val="2"/>
        </w:numPr>
        <w:ind w:left="720"/>
      </w:pPr>
      <w:r w:rsidRPr="00F37C8E">
        <w:rPr>
          <w:b/>
        </w:rPr>
        <w:t>Observational research</w:t>
      </w:r>
      <w:r w:rsidRPr="00F37C8E">
        <w:t xml:space="preserve"> involves studying naturally-occurring variation in X and Y, with no intervention from the researcher</w:t>
      </w:r>
    </w:p>
    <w:p w14:paraId="413885EA" w14:textId="77777777" w:rsidR="00070096" w:rsidRPr="00337522" w:rsidRDefault="00F37C8E" w:rsidP="00F37C8E">
      <w:pPr>
        <w:pStyle w:val="ListParagraph"/>
        <w:numPr>
          <w:ilvl w:val="0"/>
          <w:numId w:val="10"/>
        </w:numPr>
        <w:ind w:left="720" w:hanging="360"/>
        <w:rPr>
          <w:sz w:val="22"/>
        </w:rPr>
      </w:pPr>
      <w:r w:rsidRPr="00337522">
        <w:rPr>
          <w:sz w:val="22"/>
        </w:rPr>
        <w:t xml:space="preserve">There are a number of techniques for measuring the </w:t>
      </w:r>
      <w:r w:rsidRPr="00337522">
        <w:rPr>
          <w:sz w:val="22"/>
          <w:u w:val="single"/>
        </w:rPr>
        <w:t>association</w:t>
      </w:r>
      <w:r w:rsidRPr="00337522">
        <w:rPr>
          <w:sz w:val="22"/>
        </w:rPr>
        <w:t xml:space="preserve"> between X and Y</w:t>
      </w:r>
    </w:p>
    <w:p w14:paraId="307648D0" w14:textId="77777777" w:rsidR="00F37C8E" w:rsidRPr="00337522" w:rsidRDefault="00F37C8E" w:rsidP="00F37C8E">
      <w:pPr>
        <w:pStyle w:val="ListParagraph"/>
        <w:numPr>
          <w:ilvl w:val="0"/>
          <w:numId w:val="10"/>
        </w:numPr>
        <w:ind w:left="720" w:hanging="360"/>
        <w:rPr>
          <w:sz w:val="22"/>
        </w:rPr>
      </w:pPr>
      <w:r w:rsidRPr="00337522">
        <w:rPr>
          <w:sz w:val="22"/>
        </w:rPr>
        <w:t xml:space="preserve">Longitudinal designs help to establish </w:t>
      </w:r>
      <w:r w:rsidRPr="00337522">
        <w:rPr>
          <w:sz w:val="22"/>
          <w:u w:val="single"/>
        </w:rPr>
        <w:t>temporal ordering</w:t>
      </w:r>
    </w:p>
    <w:p w14:paraId="44D40F21" w14:textId="77777777" w:rsidR="00070096" w:rsidRPr="00337522" w:rsidRDefault="00F37C8E" w:rsidP="00F37C8E">
      <w:pPr>
        <w:pStyle w:val="ListParagraph"/>
        <w:numPr>
          <w:ilvl w:val="0"/>
          <w:numId w:val="10"/>
        </w:numPr>
        <w:ind w:left="720" w:hanging="360"/>
        <w:rPr>
          <w:sz w:val="22"/>
        </w:rPr>
      </w:pPr>
      <w:r w:rsidRPr="00337522">
        <w:rPr>
          <w:sz w:val="22"/>
        </w:rPr>
        <w:t xml:space="preserve">However, in observational research it is usually extremely difficult to rule out the possibility that the observed relationship is </w:t>
      </w:r>
      <w:r w:rsidRPr="00337522">
        <w:rPr>
          <w:sz w:val="22"/>
          <w:u w:val="single"/>
        </w:rPr>
        <w:t>spurious</w:t>
      </w:r>
    </w:p>
    <w:p w14:paraId="16554E57" w14:textId="77777777" w:rsidR="00337522" w:rsidRPr="00337522" w:rsidRDefault="00337522" w:rsidP="00337522">
      <w:pPr>
        <w:pStyle w:val="ListParagraph"/>
      </w:pPr>
    </w:p>
    <w:p w14:paraId="61AB21EA" w14:textId="77777777" w:rsidR="00070096" w:rsidRPr="00337522" w:rsidRDefault="00337522" w:rsidP="00337522">
      <w:pPr>
        <w:pStyle w:val="ListParagraph"/>
        <w:numPr>
          <w:ilvl w:val="0"/>
          <w:numId w:val="2"/>
        </w:numPr>
        <w:ind w:left="720"/>
      </w:pPr>
      <w:r w:rsidRPr="00337522">
        <w:rPr>
          <w:b/>
        </w:rPr>
        <w:t>Statistical control</w:t>
      </w:r>
      <w:r w:rsidRPr="00337522">
        <w:t xml:space="preserve"> is a technique used in observational research to reduce the risk of spuriousness</w:t>
      </w:r>
    </w:p>
    <w:p w14:paraId="7D4104B1" w14:textId="77777777" w:rsidR="00070096" w:rsidRPr="00337522" w:rsidRDefault="00337522" w:rsidP="00337522">
      <w:pPr>
        <w:pStyle w:val="ListParagraph"/>
        <w:numPr>
          <w:ilvl w:val="0"/>
          <w:numId w:val="12"/>
        </w:numPr>
        <w:ind w:left="720" w:hanging="360"/>
        <w:rPr>
          <w:sz w:val="22"/>
        </w:rPr>
      </w:pPr>
      <w:r w:rsidRPr="00337522">
        <w:rPr>
          <w:sz w:val="22"/>
        </w:rPr>
        <w:t>The confounding variables Z are “held constant” so that we can observe the independent association between X and Y “net of” Z</w:t>
      </w:r>
    </w:p>
    <w:p w14:paraId="425DEFB7" w14:textId="77777777" w:rsidR="00070096" w:rsidRPr="00337522" w:rsidRDefault="00337522" w:rsidP="00337522">
      <w:pPr>
        <w:pStyle w:val="ListParagraph"/>
        <w:numPr>
          <w:ilvl w:val="0"/>
          <w:numId w:val="12"/>
        </w:numPr>
        <w:ind w:left="720" w:hanging="360"/>
        <w:rPr>
          <w:sz w:val="22"/>
        </w:rPr>
      </w:pPr>
      <w:r w:rsidRPr="00337522">
        <w:rPr>
          <w:sz w:val="22"/>
        </w:rPr>
        <w:t>Conceptually, holding Z “constant” means observing the association between X and Y among people with equal values on the confounding Z variables</w:t>
      </w:r>
    </w:p>
    <w:p w14:paraId="28C20B3C" w14:textId="77777777" w:rsidR="00070096" w:rsidRPr="00337522" w:rsidRDefault="00337522" w:rsidP="00337522">
      <w:pPr>
        <w:pStyle w:val="ListParagraph"/>
        <w:numPr>
          <w:ilvl w:val="0"/>
          <w:numId w:val="12"/>
        </w:numPr>
        <w:ind w:left="720" w:hanging="360"/>
        <w:rPr>
          <w:sz w:val="22"/>
        </w:rPr>
      </w:pPr>
      <w:r w:rsidRPr="00337522">
        <w:rPr>
          <w:sz w:val="22"/>
        </w:rPr>
        <w:t>We presume that the association between X and Y that persists after statistically controlling for Z is causal in nature (as long as the other criteria have been met)</w:t>
      </w:r>
    </w:p>
    <w:p w14:paraId="3735C8C6" w14:textId="77777777" w:rsidR="00433041" w:rsidRDefault="00433041">
      <w:pPr>
        <w:spacing w:after="200" w:line="276" w:lineRule="auto"/>
      </w:pPr>
      <w:r>
        <w:br w:type="page"/>
      </w:r>
    </w:p>
    <w:p w14:paraId="256434D0" w14:textId="77777777" w:rsidR="00433041" w:rsidRPr="00433041" w:rsidRDefault="00433041" w:rsidP="00433041">
      <w:pPr>
        <w:jc w:val="center"/>
        <w:rPr>
          <w:b/>
        </w:rPr>
      </w:pPr>
      <w:r>
        <w:rPr>
          <w:b/>
        </w:rPr>
        <w:lastRenderedPageBreak/>
        <w:t>QUESTIONS</w:t>
      </w:r>
    </w:p>
    <w:p w14:paraId="104AE416" w14:textId="77777777" w:rsidR="00433041" w:rsidRDefault="00433041"/>
    <w:p w14:paraId="241CCF46" w14:textId="71AF1F70" w:rsidR="00337522" w:rsidRDefault="000D010B" w:rsidP="00337522">
      <w:pPr>
        <w:pStyle w:val="ListParagraph"/>
        <w:numPr>
          <w:ilvl w:val="0"/>
          <w:numId w:val="1"/>
        </w:numPr>
        <w:ind w:left="648"/>
      </w:pPr>
      <w:r>
        <w:t xml:space="preserve">[From the recorded lecture] </w:t>
      </w:r>
      <w:r w:rsidR="00337522" w:rsidRPr="00337522">
        <w:t>What are the counterfactual claims that are implied by these causal statements?</w:t>
      </w:r>
    </w:p>
    <w:p w14:paraId="00487B83" w14:textId="77777777" w:rsidR="00337522" w:rsidRPr="00337522" w:rsidRDefault="00337522" w:rsidP="00337522">
      <w:pPr>
        <w:pStyle w:val="ListParagraph"/>
        <w:ind w:left="648"/>
      </w:pPr>
    </w:p>
    <w:p w14:paraId="77B70436" w14:textId="3C20CB24" w:rsidR="00070096" w:rsidRDefault="00337522" w:rsidP="00337522">
      <w:pPr>
        <w:pStyle w:val="ListParagraph"/>
        <w:ind w:left="648"/>
      </w:pPr>
      <w:r w:rsidRPr="00337522">
        <w:t>Air pollution affects kids’ school performance</w:t>
      </w:r>
    </w:p>
    <w:p w14:paraId="511DF826" w14:textId="05C59C01" w:rsidR="00C34E4E" w:rsidRDefault="00C34E4E" w:rsidP="00337522">
      <w:pPr>
        <w:pStyle w:val="ListParagraph"/>
        <w:ind w:left="648"/>
      </w:pPr>
    </w:p>
    <w:p w14:paraId="08FE8FCF" w14:textId="146C80F6" w:rsidR="00C34E4E" w:rsidRPr="00C34E4E" w:rsidRDefault="00C34E4E" w:rsidP="00337522">
      <w:pPr>
        <w:pStyle w:val="ListParagraph"/>
        <w:ind w:left="648"/>
        <w:rPr>
          <w:color w:val="FF0000"/>
        </w:rPr>
      </w:pPr>
      <w:r w:rsidRPr="00C34E4E">
        <w:rPr>
          <w:color w:val="FF0000"/>
        </w:rPr>
        <w:t>The kids would have done better had they not lived near pollution</w:t>
      </w:r>
    </w:p>
    <w:p w14:paraId="27796124" w14:textId="77777777" w:rsidR="00C34E4E" w:rsidRPr="00337522" w:rsidRDefault="00C34E4E" w:rsidP="00337522">
      <w:pPr>
        <w:pStyle w:val="ListParagraph"/>
        <w:ind w:left="648"/>
      </w:pPr>
    </w:p>
    <w:p w14:paraId="56B11F82" w14:textId="219C0B60" w:rsidR="00070096" w:rsidRDefault="00337522" w:rsidP="00337522">
      <w:pPr>
        <w:pStyle w:val="ListParagraph"/>
        <w:ind w:left="648"/>
      </w:pPr>
      <w:r w:rsidRPr="00337522">
        <w:t>Breast implants affect women’s suicide rates</w:t>
      </w:r>
    </w:p>
    <w:p w14:paraId="7A6D2994" w14:textId="48E10C73" w:rsidR="00C34E4E" w:rsidRDefault="00C34E4E" w:rsidP="00337522">
      <w:pPr>
        <w:pStyle w:val="ListParagraph"/>
        <w:ind w:left="648"/>
      </w:pPr>
    </w:p>
    <w:p w14:paraId="7CA77103" w14:textId="0CE3B728" w:rsidR="00C34E4E" w:rsidRPr="00C34E4E" w:rsidRDefault="00C34E4E" w:rsidP="00337522">
      <w:pPr>
        <w:pStyle w:val="ListParagraph"/>
        <w:ind w:left="648"/>
        <w:rPr>
          <w:color w:val="FF0000"/>
        </w:rPr>
      </w:pPr>
      <w:r w:rsidRPr="00C34E4E">
        <w:rPr>
          <w:color w:val="FF0000"/>
        </w:rPr>
        <w:t>Women would have been less likely to commit suicide had they not had breast implants</w:t>
      </w:r>
    </w:p>
    <w:p w14:paraId="3CDD18F4" w14:textId="77777777" w:rsidR="00C34E4E" w:rsidRPr="00337522" w:rsidRDefault="00C34E4E" w:rsidP="00337522">
      <w:pPr>
        <w:pStyle w:val="ListParagraph"/>
        <w:ind w:left="648"/>
      </w:pPr>
    </w:p>
    <w:p w14:paraId="27A04510" w14:textId="16F6213F" w:rsidR="00070096" w:rsidRDefault="00337522" w:rsidP="00337522">
      <w:pPr>
        <w:pStyle w:val="ListParagraph"/>
        <w:ind w:left="648"/>
      </w:pPr>
      <w:r w:rsidRPr="00337522">
        <w:t>Eating a vegetarian diet makes you smarter</w:t>
      </w:r>
    </w:p>
    <w:p w14:paraId="7B662BB3" w14:textId="19A76C9D" w:rsidR="00C34E4E" w:rsidRDefault="00C34E4E" w:rsidP="00337522">
      <w:pPr>
        <w:pStyle w:val="ListParagraph"/>
        <w:ind w:left="648"/>
      </w:pPr>
    </w:p>
    <w:p w14:paraId="46FE7CCE" w14:textId="46B6A996" w:rsidR="00C34E4E" w:rsidRPr="00C34E4E" w:rsidRDefault="00C34E4E" w:rsidP="00337522">
      <w:pPr>
        <w:pStyle w:val="ListParagraph"/>
        <w:ind w:left="648"/>
        <w:rPr>
          <w:color w:val="FF0000"/>
        </w:rPr>
      </w:pPr>
      <w:r w:rsidRPr="00C34E4E">
        <w:rPr>
          <w:color w:val="FF0000"/>
        </w:rPr>
        <w:t>People wouldn’t have been so smart had they not eaten a vegetarian diet</w:t>
      </w:r>
    </w:p>
    <w:p w14:paraId="1AF60F8C" w14:textId="77777777" w:rsidR="00C34E4E" w:rsidRPr="00337522" w:rsidRDefault="00C34E4E" w:rsidP="00337522">
      <w:pPr>
        <w:pStyle w:val="ListParagraph"/>
        <w:ind w:left="648"/>
      </w:pPr>
    </w:p>
    <w:p w14:paraId="62D9B329" w14:textId="6894AB3E" w:rsidR="00070096" w:rsidRDefault="00337522" w:rsidP="000D010B">
      <w:pPr>
        <w:ind w:firstLine="648"/>
      </w:pPr>
      <w:r w:rsidRPr="00337522">
        <w:t>Listening to country music leads to suicide</w:t>
      </w:r>
    </w:p>
    <w:p w14:paraId="2A7A5BDE" w14:textId="33230E2B" w:rsidR="00C34E4E" w:rsidRDefault="00C34E4E" w:rsidP="000D010B">
      <w:pPr>
        <w:ind w:firstLine="648"/>
      </w:pPr>
    </w:p>
    <w:p w14:paraId="62E35C23" w14:textId="7C8858AD" w:rsidR="00C34E4E" w:rsidRPr="00C34E4E" w:rsidRDefault="00C34E4E" w:rsidP="000D010B">
      <w:pPr>
        <w:ind w:firstLine="648"/>
        <w:rPr>
          <w:color w:val="FF0000"/>
        </w:rPr>
      </w:pPr>
      <w:r w:rsidRPr="00C34E4E">
        <w:rPr>
          <w:color w:val="FF0000"/>
        </w:rPr>
        <w:t>People wouldn’t have committed suicide had they not listen to so much country music</w:t>
      </w:r>
    </w:p>
    <w:p w14:paraId="48D2D249" w14:textId="77777777" w:rsidR="00C34E4E" w:rsidRPr="00337522" w:rsidRDefault="00C34E4E" w:rsidP="000D010B">
      <w:pPr>
        <w:ind w:firstLine="648"/>
      </w:pPr>
    </w:p>
    <w:p w14:paraId="6A4AF54F" w14:textId="15BEEBF2" w:rsidR="00070096" w:rsidRDefault="00337522" w:rsidP="00337522">
      <w:pPr>
        <w:pStyle w:val="ListParagraph"/>
        <w:ind w:left="648"/>
      </w:pPr>
      <w:r w:rsidRPr="00337522">
        <w:t>Guns in homes lead to more suicides</w:t>
      </w:r>
    </w:p>
    <w:p w14:paraId="586E6992" w14:textId="1ED4EAE5" w:rsidR="00C34E4E" w:rsidRDefault="00C34E4E" w:rsidP="00337522">
      <w:pPr>
        <w:pStyle w:val="ListParagraph"/>
        <w:ind w:left="648"/>
      </w:pPr>
    </w:p>
    <w:p w14:paraId="69441966" w14:textId="2A878FC8" w:rsidR="00C34E4E" w:rsidRPr="00C34E4E" w:rsidRDefault="00C34E4E" w:rsidP="00337522">
      <w:pPr>
        <w:pStyle w:val="ListParagraph"/>
        <w:ind w:left="648"/>
        <w:rPr>
          <w:color w:val="FF0000"/>
        </w:rPr>
      </w:pPr>
      <w:r w:rsidRPr="00C34E4E">
        <w:rPr>
          <w:color w:val="FF0000"/>
        </w:rPr>
        <w:t>Suicide rates would be lower if people didn’t have guns in their homes</w:t>
      </w:r>
    </w:p>
    <w:p w14:paraId="368270CD" w14:textId="77777777" w:rsidR="00C34E4E" w:rsidRDefault="00C34E4E" w:rsidP="00337522">
      <w:pPr>
        <w:pStyle w:val="ListParagraph"/>
        <w:ind w:left="648"/>
      </w:pPr>
    </w:p>
    <w:p w14:paraId="6E2A9601" w14:textId="6825CC4F" w:rsidR="00337522" w:rsidRDefault="00680C7C" w:rsidP="00337522">
      <w:pPr>
        <w:pStyle w:val="ListParagraph"/>
        <w:numPr>
          <w:ilvl w:val="0"/>
          <w:numId w:val="1"/>
        </w:numPr>
        <w:ind w:left="648"/>
      </w:pPr>
      <w:r>
        <w:t xml:space="preserve"> </w:t>
      </w:r>
      <w:r w:rsidR="000D010B">
        <w:t xml:space="preserve">[From the recorded lecture] </w:t>
      </w:r>
      <w:r w:rsidR="00C34E4E">
        <w:t>Why might the association between A and B be spurious (or at least partly spurious) in the following examples?  That is, why might the association between A and B not be entirely causal in nature?</w:t>
      </w:r>
    </w:p>
    <w:p w14:paraId="72C98EC2" w14:textId="77777777" w:rsidR="00337522" w:rsidRDefault="00337522" w:rsidP="00337522">
      <w:pPr>
        <w:pStyle w:val="ListParagraph"/>
        <w:ind w:left="648"/>
      </w:pPr>
    </w:p>
    <w:p w14:paraId="3976A5FB" w14:textId="2C8C3D7E" w:rsidR="00070096" w:rsidRDefault="00337522" w:rsidP="00337522">
      <w:pPr>
        <w:pStyle w:val="ListParagraph"/>
        <w:ind w:left="648"/>
      </w:pPr>
      <w:r w:rsidRPr="00337522">
        <w:t xml:space="preserve">Having a TV set in the bedroom </w:t>
      </w:r>
      <w:r w:rsidRPr="00337522">
        <w:rPr>
          <w:b/>
        </w:rPr>
        <w:t>(A)</w:t>
      </w:r>
      <w:r w:rsidRPr="00337522">
        <w:t xml:space="preserve"> </w:t>
      </w:r>
      <w:r w:rsidR="00C34E4E">
        <w:t xml:space="preserve">is </w:t>
      </w:r>
      <w:r w:rsidRPr="00337522">
        <w:t>correlated with couples having lower fr</w:t>
      </w:r>
      <w:r>
        <w:t xml:space="preserve">equency of sexual activity </w:t>
      </w:r>
      <w:r w:rsidRPr="00337522">
        <w:rPr>
          <w:b/>
        </w:rPr>
        <w:t>(B)</w:t>
      </w:r>
      <w:r>
        <w:t xml:space="preserve"> </w:t>
      </w:r>
    </w:p>
    <w:p w14:paraId="1B1FD4A8" w14:textId="2F2DE841" w:rsidR="00C34E4E" w:rsidRDefault="00C34E4E" w:rsidP="00337522">
      <w:pPr>
        <w:pStyle w:val="ListParagraph"/>
        <w:ind w:left="648"/>
      </w:pPr>
    </w:p>
    <w:p w14:paraId="0F33DA6F" w14:textId="26A096C4" w:rsidR="00C34E4E" w:rsidRPr="00C34E4E" w:rsidRDefault="00C34E4E" w:rsidP="00337522">
      <w:pPr>
        <w:pStyle w:val="ListParagraph"/>
        <w:ind w:left="648"/>
        <w:rPr>
          <w:color w:val="FF0000"/>
        </w:rPr>
      </w:pPr>
      <w:r w:rsidRPr="00C34E4E">
        <w:rPr>
          <w:color w:val="FF0000"/>
        </w:rPr>
        <w:t>Marital satisfaction may be a confounder. Couples’ unhappiness may cause both A and B, such that the observed association between A and B is spurious (such that A has little or no causal effect on B even though they are associated)</w:t>
      </w:r>
      <w:r>
        <w:rPr>
          <w:color w:val="FF0000"/>
        </w:rPr>
        <w:t>. There may be other confounders, too.</w:t>
      </w:r>
    </w:p>
    <w:p w14:paraId="19800DAD" w14:textId="77777777" w:rsidR="00070096" w:rsidRDefault="00070096" w:rsidP="00337522">
      <w:pPr>
        <w:pStyle w:val="ListParagraph"/>
        <w:ind w:left="648"/>
      </w:pPr>
    </w:p>
    <w:p w14:paraId="609954D3" w14:textId="03331CA1" w:rsidR="00070096" w:rsidRPr="00337522" w:rsidRDefault="00337522" w:rsidP="00337522">
      <w:pPr>
        <w:pStyle w:val="ListParagraph"/>
        <w:ind w:left="648"/>
        <w:rPr>
          <w:b/>
        </w:rPr>
      </w:pPr>
      <w:r w:rsidRPr="00337522">
        <w:t>Listening to sexual</w:t>
      </w:r>
      <w:r w:rsidR="00C34E4E">
        <w:t>ly explicit music</w:t>
      </w:r>
      <w:r w:rsidRPr="00337522">
        <w:t xml:space="preserve"> lyrics </w:t>
      </w:r>
      <w:r w:rsidRPr="00337522">
        <w:rPr>
          <w:b/>
        </w:rPr>
        <w:t>(A)</w:t>
      </w:r>
      <w:r w:rsidRPr="00337522">
        <w:t xml:space="preserve"> </w:t>
      </w:r>
      <w:r w:rsidR="00C34E4E">
        <w:t xml:space="preserve">is </w:t>
      </w:r>
      <w:r w:rsidRPr="00337522">
        <w:t xml:space="preserve">correlated with teen sexual activity </w:t>
      </w:r>
      <w:r w:rsidRPr="00337522">
        <w:rPr>
          <w:b/>
        </w:rPr>
        <w:t>(B)</w:t>
      </w:r>
      <w:r w:rsidR="00070096" w:rsidRPr="00337522">
        <w:rPr>
          <w:b/>
        </w:rPr>
        <w:t xml:space="preserve"> </w:t>
      </w:r>
    </w:p>
    <w:p w14:paraId="3EA70631" w14:textId="5E2A94A1" w:rsidR="00070096" w:rsidRDefault="00070096" w:rsidP="00337522">
      <w:pPr>
        <w:pStyle w:val="ListParagraph"/>
        <w:ind w:left="648"/>
      </w:pPr>
    </w:p>
    <w:p w14:paraId="427E29D9" w14:textId="36FB9974" w:rsidR="00C34E4E" w:rsidRPr="00C34E4E" w:rsidRDefault="00C34E4E" w:rsidP="00C34E4E">
      <w:pPr>
        <w:pStyle w:val="ListParagraph"/>
        <w:ind w:left="648"/>
        <w:rPr>
          <w:color w:val="FF0000"/>
        </w:rPr>
      </w:pPr>
      <w:r>
        <w:rPr>
          <w:color w:val="FF0000"/>
        </w:rPr>
        <w:t xml:space="preserve">Interest in sex </w:t>
      </w:r>
      <w:r w:rsidRPr="00C34E4E">
        <w:rPr>
          <w:color w:val="FF0000"/>
        </w:rPr>
        <w:t xml:space="preserve">may be a confounder. </w:t>
      </w:r>
      <w:r>
        <w:rPr>
          <w:color w:val="FF0000"/>
        </w:rPr>
        <w:t xml:space="preserve">Teens’ interest in sex </w:t>
      </w:r>
      <w:r w:rsidRPr="00C34E4E">
        <w:rPr>
          <w:color w:val="FF0000"/>
        </w:rPr>
        <w:t>may cause both A and B, such that the observed association between A and B is spurious (such that A has little or no causal effect on B even though they are associated)</w:t>
      </w:r>
      <w:r>
        <w:rPr>
          <w:color w:val="FF0000"/>
        </w:rPr>
        <w:t>.  There may be other confounders, too.</w:t>
      </w:r>
    </w:p>
    <w:p w14:paraId="2294D362" w14:textId="77777777" w:rsidR="00C34E4E" w:rsidRDefault="00C34E4E" w:rsidP="00337522">
      <w:pPr>
        <w:pStyle w:val="ListParagraph"/>
        <w:ind w:left="648"/>
      </w:pPr>
    </w:p>
    <w:p w14:paraId="28A5565A" w14:textId="29AEA8BE" w:rsidR="00070096" w:rsidRPr="00337522" w:rsidRDefault="00337522" w:rsidP="00337522">
      <w:pPr>
        <w:pStyle w:val="ListParagraph"/>
        <w:ind w:left="648"/>
      </w:pPr>
      <w:r w:rsidRPr="00337522">
        <w:lastRenderedPageBreak/>
        <w:t xml:space="preserve">Alcohol consumption </w:t>
      </w:r>
      <w:r w:rsidRPr="00337522">
        <w:rPr>
          <w:b/>
        </w:rPr>
        <w:t>(A)</w:t>
      </w:r>
      <w:r w:rsidRPr="00337522">
        <w:t xml:space="preserve"> </w:t>
      </w:r>
      <w:r w:rsidR="00C34E4E">
        <w:t xml:space="preserve">is </w:t>
      </w:r>
      <w:r w:rsidRPr="00337522">
        <w:t xml:space="preserve">correlated with violent behavior </w:t>
      </w:r>
      <w:r w:rsidRPr="00337522">
        <w:rPr>
          <w:b/>
        </w:rPr>
        <w:t>(B)</w:t>
      </w:r>
      <w:r w:rsidR="00070096" w:rsidRPr="00337522">
        <w:rPr>
          <w:b/>
        </w:rPr>
        <w:t xml:space="preserve"> </w:t>
      </w:r>
    </w:p>
    <w:p w14:paraId="496A0DD5" w14:textId="450FED3E" w:rsidR="00070096" w:rsidRDefault="00070096" w:rsidP="00337522">
      <w:pPr>
        <w:pStyle w:val="ListParagraph"/>
        <w:ind w:left="648"/>
      </w:pPr>
    </w:p>
    <w:p w14:paraId="05902DA5" w14:textId="7F3B856A" w:rsidR="00C34E4E" w:rsidRPr="00C34E4E" w:rsidRDefault="00C34E4E" w:rsidP="00C34E4E">
      <w:pPr>
        <w:pStyle w:val="ListParagraph"/>
        <w:ind w:left="648"/>
        <w:rPr>
          <w:color w:val="FF0000"/>
        </w:rPr>
      </w:pPr>
      <w:r>
        <w:rPr>
          <w:color w:val="FF0000"/>
        </w:rPr>
        <w:t xml:space="preserve">Gender </w:t>
      </w:r>
      <w:r w:rsidRPr="00C34E4E">
        <w:rPr>
          <w:color w:val="FF0000"/>
        </w:rPr>
        <w:t xml:space="preserve">may be a confounder. </w:t>
      </w:r>
      <w:r>
        <w:rPr>
          <w:color w:val="FF0000"/>
        </w:rPr>
        <w:t xml:space="preserve">Being male </w:t>
      </w:r>
      <w:r w:rsidRPr="00C34E4E">
        <w:rPr>
          <w:color w:val="FF0000"/>
        </w:rPr>
        <w:t>may cause both A and B</w:t>
      </w:r>
      <w:r w:rsidR="00015DE6">
        <w:rPr>
          <w:color w:val="FF0000"/>
        </w:rPr>
        <w:t xml:space="preserve">—men tend to drink more and tend to be more violent—and </w:t>
      </w:r>
      <w:r w:rsidRPr="00C34E4E">
        <w:rPr>
          <w:color w:val="FF0000"/>
        </w:rPr>
        <w:t>such that the observed association between A and B is spurious (</w:t>
      </w:r>
      <w:r w:rsidR="00015DE6">
        <w:rPr>
          <w:color w:val="FF0000"/>
        </w:rPr>
        <w:t xml:space="preserve">and </w:t>
      </w:r>
      <w:r w:rsidRPr="00C34E4E">
        <w:rPr>
          <w:color w:val="FF0000"/>
        </w:rPr>
        <w:t>such that A has little or no causal effect on B even though they are associated)</w:t>
      </w:r>
      <w:r>
        <w:rPr>
          <w:color w:val="FF0000"/>
        </w:rPr>
        <w:t>.  There may be other confounders, too.</w:t>
      </w:r>
    </w:p>
    <w:p w14:paraId="0F0D4622" w14:textId="5BDA386D" w:rsidR="00C34E4E" w:rsidRDefault="00C34E4E" w:rsidP="00337522">
      <w:pPr>
        <w:pStyle w:val="ListParagraph"/>
        <w:ind w:left="648"/>
      </w:pPr>
    </w:p>
    <w:p w14:paraId="4BDE1FAB" w14:textId="77777777" w:rsidR="00D525A4" w:rsidRDefault="00D525A4" w:rsidP="00D525A4">
      <w:pPr>
        <w:pStyle w:val="ListParagraph"/>
        <w:numPr>
          <w:ilvl w:val="0"/>
          <w:numId w:val="1"/>
        </w:numPr>
      </w:pPr>
      <w:r>
        <w:t>[From the synchronous session] In the synchronous class, we examined the association between stu</w:t>
      </w:r>
      <w:bookmarkStart w:id="0" w:name="_GoBack"/>
      <w:bookmarkEnd w:id="0"/>
      <w:r>
        <w:t>dents’ height at age 15 and their like/dislike for video games today. What did we find—both before and after statistically controlling for gender? What does that tell us about the association between height at age 15 and feelings about video games?  Is the effect causal?</w:t>
      </w:r>
    </w:p>
    <w:p w14:paraId="5DB38ABB" w14:textId="2371C701" w:rsidR="00D525A4" w:rsidRDefault="00D525A4" w:rsidP="00337522">
      <w:pPr>
        <w:pStyle w:val="ListParagraph"/>
        <w:ind w:left="648"/>
      </w:pPr>
    </w:p>
    <w:p w14:paraId="5EEC29B5" w14:textId="5B31F86D" w:rsidR="00D525A4" w:rsidRPr="00D525A4" w:rsidRDefault="00D525A4" w:rsidP="00D525A4">
      <w:pPr>
        <w:pStyle w:val="ListParagraph"/>
        <w:rPr>
          <w:color w:val="FF0000"/>
        </w:rPr>
      </w:pPr>
      <w:r w:rsidRPr="00D525A4">
        <w:rPr>
          <w:color w:val="FF0000"/>
        </w:rPr>
        <w:t>See the recorded synchronous session to find out!</w:t>
      </w:r>
    </w:p>
    <w:sectPr w:rsidR="00D525A4" w:rsidRPr="00D525A4" w:rsidSect="00B24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1A1"/>
    <w:multiLevelType w:val="hybridMultilevel"/>
    <w:tmpl w:val="65BAF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75316"/>
    <w:multiLevelType w:val="hybridMultilevel"/>
    <w:tmpl w:val="75B66C84"/>
    <w:lvl w:ilvl="0" w:tplc="A2D65992">
      <w:start w:val="1"/>
      <w:numFmt w:val="bullet"/>
      <w:lvlText w:val="•"/>
      <w:lvlJc w:val="left"/>
      <w:pPr>
        <w:tabs>
          <w:tab w:val="num" w:pos="720"/>
        </w:tabs>
        <w:ind w:left="720" w:hanging="360"/>
      </w:pPr>
      <w:rPr>
        <w:rFonts w:ascii="Arial" w:hAnsi="Arial" w:hint="default"/>
      </w:rPr>
    </w:lvl>
    <w:lvl w:ilvl="1" w:tplc="B3DEDFB2" w:tentative="1">
      <w:start w:val="1"/>
      <w:numFmt w:val="bullet"/>
      <w:lvlText w:val="•"/>
      <w:lvlJc w:val="left"/>
      <w:pPr>
        <w:tabs>
          <w:tab w:val="num" w:pos="1440"/>
        </w:tabs>
        <w:ind w:left="1440" w:hanging="360"/>
      </w:pPr>
      <w:rPr>
        <w:rFonts w:ascii="Arial" w:hAnsi="Arial" w:hint="default"/>
      </w:rPr>
    </w:lvl>
    <w:lvl w:ilvl="2" w:tplc="59B83D74" w:tentative="1">
      <w:start w:val="1"/>
      <w:numFmt w:val="bullet"/>
      <w:lvlText w:val="•"/>
      <w:lvlJc w:val="left"/>
      <w:pPr>
        <w:tabs>
          <w:tab w:val="num" w:pos="2160"/>
        </w:tabs>
        <w:ind w:left="2160" w:hanging="360"/>
      </w:pPr>
      <w:rPr>
        <w:rFonts w:ascii="Arial" w:hAnsi="Arial" w:hint="default"/>
      </w:rPr>
    </w:lvl>
    <w:lvl w:ilvl="3" w:tplc="FF2839E6" w:tentative="1">
      <w:start w:val="1"/>
      <w:numFmt w:val="bullet"/>
      <w:lvlText w:val="•"/>
      <w:lvlJc w:val="left"/>
      <w:pPr>
        <w:tabs>
          <w:tab w:val="num" w:pos="2880"/>
        </w:tabs>
        <w:ind w:left="2880" w:hanging="360"/>
      </w:pPr>
      <w:rPr>
        <w:rFonts w:ascii="Arial" w:hAnsi="Arial" w:hint="default"/>
      </w:rPr>
    </w:lvl>
    <w:lvl w:ilvl="4" w:tplc="8A1E1C88" w:tentative="1">
      <w:start w:val="1"/>
      <w:numFmt w:val="bullet"/>
      <w:lvlText w:val="•"/>
      <w:lvlJc w:val="left"/>
      <w:pPr>
        <w:tabs>
          <w:tab w:val="num" w:pos="3600"/>
        </w:tabs>
        <w:ind w:left="3600" w:hanging="360"/>
      </w:pPr>
      <w:rPr>
        <w:rFonts w:ascii="Arial" w:hAnsi="Arial" w:hint="default"/>
      </w:rPr>
    </w:lvl>
    <w:lvl w:ilvl="5" w:tplc="DA3CE20A" w:tentative="1">
      <w:start w:val="1"/>
      <w:numFmt w:val="bullet"/>
      <w:lvlText w:val="•"/>
      <w:lvlJc w:val="left"/>
      <w:pPr>
        <w:tabs>
          <w:tab w:val="num" w:pos="4320"/>
        </w:tabs>
        <w:ind w:left="4320" w:hanging="360"/>
      </w:pPr>
      <w:rPr>
        <w:rFonts w:ascii="Arial" w:hAnsi="Arial" w:hint="default"/>
      </w:rPr>
    </w:lvl>
    <w:lvl w:ilvl="6" w:tplc="14C408DE" w:tentative="1">
      <w:start w:val="1"/>
      <w:numFmt w:val="bullet"/>
      <w:lvlText w:val="•"/>
      <w:lvlJc w:val="left"/>
      <w:pPr>
        <w:tabs>
          <w:tab w:val="num" w:pos="5040"/>
        </w:tabs>
        <w:ind w:left="5040" w:hanging="360"/>
      </w:pPr>
      <w:rPr>
        <w:rFonts w:ascii="Arial" w:hAnsi="Arial" w:hint="default"/>
      </w:rPr>
    </w:lvl>
    <w:lvl w:ilvl="7" w:tplc="6E260408" w:tentative="1">
      <w:start w:val="1"/>
      <w:numFmt w:val="bullet"/>
      <w:lvlText w:val="•"/>
      <w:lvlJc w:val="left"/>
      <w:pPr>
        <w:tabs>
          <w:tab w:val="num" w:pos="5760"/>
        </w:tabs>
        <w:ind w:left="5760" w:hanging="360"/>
      </w:pPr>
      <w:rPr>
        <w:rFonts w:ascii="Arial" w:hAnsi="Arial" w:hint="default"/>
      </w:rPr>
    </w:lvl>
    <w:lvl w:ilvl="8" w:tplc="E8BE56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4C4854"/>
    <w:multiLevelType w:val="hybridMultilevel"/>
    <w:tmpl w:val="EC087E12"/>
    <w:lvl w:ilvl="0" w:tplc="0994E9C6">
      <w:start w:val="1"/>
      <w:numFmt w:val="bullet"/>
      <w:lvlText w:val="•"/>
      <w:lvlJc w:val="left"/>
      <w:pPr>
        <w:tabs>
          <w:tab w:val="num" w:pos="720"/>
        </w:tabs>
        <w:ind w:left="720" w:hanging="360"/>
      </w:pPr>
      <w:rPr>
        <w:rFonts w:ascii="Arial" w:hAnsi="Arial" w:hint="default"/>
      </w:rPr>
    </w:lvl>
    <w:lvl w:ilvl="1" w:tplc="D8E68B76" w:tentative="1">
      <w:start w:val="1"/>
      <w:numFmt w:val="bullet"/>
      <w:lvlText w:val="•"/>
      <w:lvlJc w:val="left"/>
      <w:pPr>
        <w:tabs>
          <w:tab w:val="num" w:pos="1440"/>
        </w:tabs>
        <w:ind w:left="1440" w:hanging="360"/>
      </w:pPr>
      <w:rPr>
        <w:rFonts w:ascii="Arial" w:hAnsi="Arial" w:hint="default"/>
      </w:rPr>
    </w:lvl>
    <w:lvl w:ilvl="2" w:tplc="A68E38A4" w:tentative="1">
      <w:start w:val="1"/>
      <w:numFmt w:val="bullet"/>
      <w:lvlText w:val="•"/>
      <w:lvlJc w:val="left"/>
      <w:pPr>
        <w:tabs>
          <w:tab w:val="num" w:pos="2160"/>
        </w:tabs>
        <w:ind w:left="2160" w:hanging="360"/>
      </w:pPr>
      <w:rPr>
        <w:rFonts w:ascii="Arial" w:hAnsi="Arial" w:hint="default"/>
      </w:rPr>
    </w:lvl>
    <w:lvl w:ilvl="3" w:tplc="5B82E354" w:tentative="1">
      <w:start w:val="1"/>
      <w:numFmt w:val="bullet"/>
      <w:lvlText w:val="•"/>
      <w:lvlJc w:val="left"/>
      <w:pPr>
        <w:tabs>
          <w:tab w:val="num" w:pos="2880"/>
        </w:tabs>
        <w:ind w:left="2880" w:hanging="360"/>
      </w:pPr>
      <w:rPr>
        <w:rFonts w:ascii="Arial" w:hAnsi="Arial" w:hint="default"/>
      </w:rPr>
    </w:lvl>
    <w:lvl w:ilvl="4" w:tplc="90F46674" w:tentative="1">
      <w:start w:val="1"/>
      <w:numFmt w:val="bullet"/>
      <w:lvlText w:val="•"/>
      <w:lvlJc w:val="left"/>
      <w:pPr>
        <w:tabs>
          <w:tab w:val="num" w:pos="3600"/>
        </w:tabs>
        <w:ind w:left="3600" w:hanging="360"/>
      </w:pPr>
      <w:rPr>
        <w:rFonts w:ascii="Arial" w:hAnsi="Arial" w:hint="default"/>
      </w:rPr>
    </w:lvl>
    <w:lvl w:ilvl="5" w:tplc="EE86530A" w:tentative="1">
      <w:start w:val="1"/>
      <w:numFmt w:val="bullet"/>
      <w:lvlText w:val="•"/>
      <w:lvlJc w:val="left"/>
      <w:pPr>
        <w:tabs>
          <w:tab w:val="num" w:pos="4320"/>
        </w:tabs>
        <w:ind w:left="4320" w:hanging="360"/>
      </w:pPr>
      <w:rPr>
        <w:rFonts w:ascii="Arial" w:hAnsi="Arial" w:hint="default"/>
      </w:rPr>
    </w:lvl>
    <w:lvl w:ilvl="6" w:tplc="3F9E158C" w:tentative="1">
      <w:start w:val="1"/>
      <w:numFmt w:val="bullet"/>
      <w:lvlText w:val="•"/>
      <w:lvlJc w:val="left"/>
      <w:pPr>
        <w:tabs>
          <w:tab w:val="num" w:pos="5040"/>
        </w:tabs>
        <w:ind w:left="5040" w:hanging="360"/>
      </w:pPr>
      <w:rPr>
        <w:rFonts w:ascii="Arial" w:hAnsi="Arial" w:hint="default"/>
      </w:rPr>
    </w:lvl>
    <w:lvl w:ilvl="7" w:tplc="F18E7696" w:tentative="1">
      <w:start w:val="1"/>
      <w:numFmt w:val="bullet"/>
      <w:lvlText w:val="•"/>
      <w:lvlJc w:val="left"/>
      <w:pPr>
        <w:tabs>
          <w:tab w:val="num" w:pos="5760"/>
        </w:tabs>
        <w:ind w:left="5760" w:hanging="360"/>
      </w:pPr>
      <w:rPr>
        <w:rFonts w:ascii="Arial" w:hAnsi="Arial" w:hint="default"/>
      </w:rPr>
    </w:lvl>
    <w:lvl w:ilvl="8" w:tplc="B5C24D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12016D"/>
    <w:multiLevelType w:val="hybridMultilevel"/>
    <w:tmpl w:val="D0167868"/>
    <w:lvl w:ilvl="0" w:tplc="8B12DBF6">
      <w:start w:val="1"/>
      <w:numFmt w:val="decimal"/>
      <w:lvlText w:val="%1."/>
      <w:lvlJc w:val="left"/>
      <w:pPr>
        <w:tabs>
          <w:tab w:val="num" w:pos="720"/>
        </w:tabs>
        <w:ind w:left="720" w:hanging="360"/>
      </w:pPr>
    </w:lvl>
    <w:lvl w:ilvl="1" w:tplc="2AEABEBE" w:tentative="1">
      <w:start w:val="1"/>
      <w:numFmt w:val="decimal"/>
      <w:lvlText w:val="%2."/>
      <w:lvlJc w:val="left"/>
      <w:pPr>
        <w:tabs>
          <w:tab w:val="num" w:pos="1440"/>
        </w:tabs>
        <w:ind w:left="1440" w:hanging="360"/>
      </w:pPr>
    </w:lvl>
    <w:lvl w:ilvl="2" w:tplc="03A8BE48" w:tentative="1">
      <w:start w:val="1"/>
      <w:numFmt w:val="decimal"/>
      <w:lvlText w:val="%3."/>
      <w:lvlJc w:val="left"/>
      <w:pPr>
        <w:tabs>
          <w:tab w:val="num" w:pos="2160"/>
        </w:tabs>
        <w:ind w:left="2160" w:hanging="360"/>
      </w:pPr>
    </w:lvl>
    <w:lvl w:ilvl="3" w:tplc="52F61952" w:tentative="1">
      <w:start w:val="1"/>
      <w:numFmt w:val="decimal"/>
      <w:lvlText w:val="%4."/>
      <w:lvlJc w:val="left"/>
      <w:pPr>
        <w:tabs>
          <w:tab w:val="num" w:pos="2880"/>
        </w:tabs>
        <w:ind w:left="2880" w:hanging="360"/>
      </w:pPr>
    </w:lvl>
    <w:lvl w:ilvl="4" w:tplc="DAA460D6" w:tentative="1">
      <w:start w:val="1"/>
      <w:numFmt w:val="decimal"/>
      <w:lvlText w:val="%5."/>
      <w:lvlJc w:val="left"/>
      <w:pPr>
        <w:tabs>
          <w:tab w:val="num" w:pos="3600"/>
        </w:tabs>
        <w:ind w:left="3600" w:hanging="360"/>
      </w:pPr>
    </w:lvl>
    <w:lvl w:ilvl="5" w:tplc="6CF8D560" w:tentative="1">
      <w:start w:val="1"/>
      <w:numFmt w:val="decimal"/>
      <w:lvlText w:val="%6."/>
      <w:lvlJc w:val="left"/>
      <w:pPr>
        <w:tabs>
          <w:tab w:val="num" w:pos="4320"/>
        </w:tabs>
        <w:ind w:left="4320" w:hanging="360"/>
      </w:pPr>
    </w:lvl>
    <w:lvl w:ilvl="6" w:tplc="7DEC334C" w:tentative="1">
      <w:start w:val="1"/>
      <w:numFmt w:val="decimal"/>
      <w:lvlText w:val="%7."/>
      <w:lvlJc w:val="left"/>
      <w:pPr>
        <w:tabs>
          <w:tab w:val="num" w:pos="5040"/>
        </w:tabs>
        <w:ind w:left="5040" w:hanging="360"/>
      </w:pPr>
    </w:lvl>
    <w:lvl w:ilvl="7" w:tplc="5E4CF490" w:tentative="1">
      <w:start w:val="1"/>
      <w:numFmt w:val="decimal"/>
      <w:lvlText w:val="%8."/>
      <w:lvlJc w:val="left"/>
      <w:pPr>
        <w:tabs>
          <w:tab w:val="num" w:pos="5760"/>
        </w:tabs>
        <w:ind w:left="5760" w:hanging="360"/>
      </w:pPr>
    </w:lvl>
    <w:lvl w:ilvl="8" w:tplc="006439C6" w:tentative="1">
      <w:start w:val="1"/>
      <w:numFmt w:val="decimal"/>
      <w:lvlText w:val="%9."/>
      <w:lvlJc w:val="left"/>
      <w:pPr>
        <w:tabs>
          <w:tab w:val="num" w:pos="6480"/>
        </w:tabs>
        <w:ind w:left="6480" w:hanging="360"/>
      </w:pPr>
    </w:lvl>
  </w:abstractNum>
  <w:abstractNum w:abstractNumId="4" w15:restartNumberingAfterBreak="0">
    <w:nsid w:val="326B621B"/>
    <w:multiLevelType w:val="hybridMultilevel"/>
    <w:tmpl w:val="C5303BD6"/>
    <w:lvl w:ilvl="0" w:tplc="05BC75B6">
      <w:start w:val="1"/>
      <w:numFmt w:val="bullet"/>
      <w:lvlText w:val="•"/>
      <w:lvlJc w:val="left"/>
      <w:pPr>
        <w:tabs>
          <w:tab w:val="num" w:pos="720"/>
        </w:tabs>
        <w:ind w:left="720" w:hanging="360"/>
      </w:pPr>
      <w:rPr>
        <w:rFonts w:ascii="Arial" w:hAnsi="Arial" w:hint="default"/>
      </w:rPr>
    </w:lvl>
    <w:lvl w:ilvl="1" w:tplc="684451D4" w:tentative="1">
      <w:start w:val="1"/>
      <w:numFmt w:val="bullet"/>
      <w:lvlText w:val="•"/>
      <w:lvlJc w:val="left"/>
      <w:pPr>
        <w:tabs>
          <w:tab w:val="num" w:pos="1440"/>
        </w:tabs>
        <w:ind w:left="1440" w:hanging="360"/>
      </w:pPr>
      <w:rPr>
        <w:rFonts w:ascii="Arial" w:hAnsi="Arial" w:hint="default"/>
      </w:rPr>
    </w:lvl>
    <w:lvl w:ilvl="2" w:tplc="8ACAEFA0" w:tentative="1">
      <w:start w:val="1"/>
      <w:numFmt w:val="bullet"/>
      <w:lvlText w:val="•"/>
      <w:lvlJc w:val="left"/>
      <w:pPr>
        <w:tabs>
          <w:tab w:val="num" w:pos="2160"/>
        </w:tabs>
        <w:ind w:left="2160" w:hanging="360"/>
      </w:pPr>
      <w:rPr>
        <w:rFonts w:ascii="Arial" w:hAnsi="Arial" w:hint="default"/>
      </w:rPr>
    </w:lvl>
    <w:lvl w:ilvl="3" w:tplc="8D24227A" w:tentative="1">
      <w:start w:val="1"/>
      <w:numFmt w:val="bullet"/>
      <w:lvlText w:val="•"/>
      <w:lvlJc w:val="left"/>
      <w:pPr>
        <w:tabs>
          <w:tab w:val="num" w:pos="2880"/>
        </w:tabs>
        <w:ind w:left="2880" w:hanging="360"/>
      </w:pPr>
      <w:rPr>
        <w:rFonts w:ascii="Arial" w:hAnsi="Arial" w:hint="default"/>
      </w:rPr>
    </w:lvl>
    <w:lvl w:ilvl="4" w:tplc="06F2EC60" w:tentative="1">
      <w:start w:val="1"/>
      <w:numFmt w:val="bullet"/>
      <w:lvlText w:val="•"/>
      <w:lvlJc w:val="left"/>
      <w:pPr>
        <w:tabs>
          <w:tab w:val="num" w:pos="3600"/>
        </w:tabs>
        <w:ind w:left="3600" w:hanging="360"/>
      </w:pPr>
      <w:rPr>
        <w:rFonts w:ascii="Arial" w:hAnsi="Arial" w:hint="default"/>
      </w:rPr>
    </w:lvl>
    <w:lvl w:ilvl="5" w:tplc="D3643DEE" w:tentative="1">
      <w:start w:val="1"/>
      <w:numFmt w:val="bullet"/>
      <w:lvlText w:val="•"/>
      <w:lvlJc w:val="left"/>
      <w:pPr>
        <w:tabs>
          <w:tab w:val="num" w:pos="4320"/>
        </w:tabs>
        <w:ind w:left="4320" w:hanging="360"/>
      </w:pPr>
      <w:rPr>
        <w:rFonts w:ascii="Arial" w:hAnsi="Arial" w:hint="default"/>
      </w:rPr>
    </w:lvl>
    <w:lvl w:ilvl="6" w:tplc="3B3A92EA" w:tentative="1">
      <w:start w:val="1"/>
      <w:numFmt w:val="bullet"/>
      <w:lvlText w:val="•"/>
      <w:lvlJc w:val="left"/>
      <w:pPr>
        <w:tabs>
          <w:tab w:val="num" w:pos="5040"/>
        </w:tabs>
        <w:ind w:left="5040" w:hanging="360"/>
      </w:pPr>
      <w:rPr>
        <w:rFonts w:ascii="Arial" w:hAnsi="Arial" w:hint="default"/>
      </w:rPr>
    </w:lvl>
    <w:lvl w:ilvl="7" w:tplc="AEA20AD2" w:tentative="1">
      <w:start w:val="1"/>
      <w:numFmt w:val="bullet"/>
      <w:lvlText w:val="•"/>
      <w:lvlJc w:val="left"/>
      <w:pPr>
        <w:tabs>
          <w:tab w:val="num" w:pos="5760"/>
        </w:tabs>
        <w:ind w:left="5760" w:hanging="360"/>
      </w:pPr>
      <w:rPr>
        <w:rFonts w:ascii="Arial" w:hAnsi="Arial" w:hint="default"/>
      </w:rPr>
    </w:lvl>
    <w:lvl w:ilvl="8" w:tplc="800CE3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D5113E"/>
    <w:multiLevelType w:val="hybridMultilevel"/>
    <w:tmpl w:val="58C2A72C"/>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7298C"/>
    <w:multiLevelType w:val="hybridMultilevel"/>
    <w:tmpl w:val="3810267E"/>
    <w:lvl w:ilvl="0" w:tplc="F9E09816">
      <w:start w:val="1"/>
      <w:numFmt w:val="bullet"/>
      <w:lvlText w:val="•"/>
      <w:lvlJc w:val="left"/>
      <w:pPr>
        <w:tabs>
          <w:tab w:val="num" w:pos="720"/>
        </w:tabs>
        <w:ind w:left="720" w:hanging="360"/>
      </w:pPr>
      <w:rPr>
        <w:rFonts w:ascii="Arial" w:hAnsi="Arial" w:hint="default"/>
      </w:rPr>
    </w:lvl>
    <w:lvl w:ilvl="1" w:tplc="1A4C22EE">
      <w:numFmt w:val="bullet"/>
      <w:lvlText w:val="–"/>
      <w:lvlJc w:val="left"/>
      <w:pPr>
        <w:tabs>
          <w:tab w:val="num" w:pos="1440"/>
        </w:tabs>
        <w:ind w:left="1440" w:hanging="360"/>
      </w:pPr>
      <w:rPr>
        <w:rFonts w:ascii="Arial" w:hAnsi="Arial" w:hint="default"/>
      </w:rPr>
    </w:lvl>
    <w:lvl w:ilvl="2" w:tplc="48B01EDA" w:tentative="1">
      <w:start w:val="1"/>
      <w:numFmt w:val="bullet"/>
      <w:lvlText w:val="•"/>
      <w:lvlJc w:val="left"/>
      <w:pPr>
        <w:tabs>
          <w:tab w:val="num" w:pos="2160"/>
        </w:tabs>
        <w:ind w:left="2160" w:hanging="360"/>
      </w:pPr>
      <w:rPr>
        <w:rFonts w:ascii="Arial" w:hAnsi="Arial" w:hint="default"/>
      </w:rPr>
    </w:lvl>
    <w:lvl w:ilvl="3" w:tplc="F43413BE" w:tentative="1">
      <w:start w:val="1"/>
      <w:numFmt w:val="bullet"/>
      <w:lvlText w:val="•"/>
      <w:lvlJc w:val="left"/>
      <w:pPr>
        <w:tabs>
          <w:tab w:val="num" w:pos="2880"/>
        </w:tabs>
        <w:ind w:left="2880" w:hanging="360"/>
      </w:pPr>
      <w:rPr>
        <w:rFonts w:ascii="Arial" w:hAnsi="Arial" w:hint="default"/>
      </w:rPr>
    </w:lvl>
    <w:lvl w:ilvl="4" w:tplc="C42E9AF8" w:tentative="1">
      <w:start w:val="1"/>
      <w:numFmt w:val="bullet"/>
      <w:lvlText w:val="•"/>
      <w:lvlJc w:val="left"/>
      <w:pPr>
        <w:tabs>
          <w:tab w:val="num" w:pos="3600"/>
        </w:tabs>
        <w:ind w:left="3600" w:hanging="360"/>
      </w:pPr>
      <w:rPr>
        <w:rFonts w:ascii="Arial" w:hAnsi="Arial" w:hint="default"/>
      </w:rPr>
    </w:lvl>
    <w:lvl w:ilvl="5" w:tplc="AAF88134" w:tentative="1">
      <w:start w:val="1"/>
      <w:numFmt w:val="bullet"/>
      <w:lvlText w:val="•"/>
      <w:lvlJc w:val="left"/>
      <w:pPr>
        <w:tabs>
          <w:tab w:val="num" w:pos="4320"/>
        </w:tabs>
        <w:ind w:left="4320" w:hanging="360"/>
      </w:pPr>
      <w:rPr>
        <w:rFonts w:ascii="Arial" w:hAnsi="Arial" w:hint="default"/>
      </w:rPr>
    </w:lvl>
    <w:lvl w:ilvl="6" w:tplc="16D2EFEC" w:tentative="1">
      <w:start w:val="1"/>
      <w:numFmt w:val="bullet"/>
      <w:lvlText w:val="•"/>
      <w:lvlJc w:val="left"/>
      <w:pPr>
        <w:tabs>
          <w:tab w:val="num" w:pos="5040"/>
        </w:tabs>
        <w:ind w:left="5040" w:hanging="360"/>
      </w:pPr>
      <w:rPr>
        <w:rFonts w:ascii="Arial" w:hAnsi="Arial" w:hint="default"/>
      </w:rPr>
    </w:lvl>
    <w:lvl w:ilvl="7" w:tplc="E9889FCA" w:tentative="1">
      <w:start w:val="1"/>
      <w:numFmt w:val="bullet"/>
      <w:lvlText w:val="•"/>
      <w:lvlJc w:val="left"/>
      <w:pPr>
        <w:tabs>
          <w:tab w:val="num" w:pos="5760"/>
        </w:tabs>
        <w:ind w:left="5760" w:hanging="360"/>
      </w:pPr>
      <w:rPr>
        <w:rFonts w:ascii="Arial" w:hAnsi="Arial" w:hint="default"/>
      </w:rPr>
    </w:lvl>
    <w:lvl w:ilvl="8" w:tplc="AE08E4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822821"/>
    <w:multiLevelType w:val="hybridMultilevel"/>
    <w:tmpl w:val="56406F32"/>
    <w:lvl w:ilvl="0" w:tplc="47A62044">
      <w:start w:val="1"/>
      <w:numFmt w:val="decimal"/>
      <w:lvlText w:val="%1."/>
      <w:lvlJc w:val="left"/>
      <w:pPr>
        <w:tabs>
          <w:tab w:val="num" w:pos="720"/>
        </w:tabs>
        <w:ind w:left="720" w:hanging="360"/>
      </w:pPr>
    </w:lvl>
    <w:lvl w:ilvl="1" w:tplc="1BA01EC4" w:tentative="1">
      <w:start w:val="1"/>
      <w:numFmt w:val="decimal"/>
      <w:lvlText w:val="%2."/>
      <w:lvlJc w:val="left"/>
      <w:pPr>
        <w:tabs>
          <w:tab w:val="num" w:pos="1440"/>
        </w:tabs>
        <w:ind w:left="1440" w:hanging="360"/>
      </w:pPr>
    </w:lvl>
    <w:lvl w:ilvl="2" w:tplc="BE7C4E76" w:tentative="1">
      <w:start w:val="1"/>
      <w:numFmt w:val="decimal"/>
      <w:lvlText w:val="%3."/>
      <w:lvlJc w:val="left"/>
      <w:pPr>
        <w:tabs>
          <w:tab w:val="num" w:pos="2160"/>
        </w:tabs>
        <w:ind w:left="2160" w:hanging="360"/>
      </w:pPr>
    </w:lvl>
    <w:lvl w:ilvl="3" w:tplc="5E44D7E6" w:tentative="1">
      <w:start w:val="1"/>
      <w:numFmt w:val="decimal"/>
      <w:lvlText w:val="%4."/>
      <w:lvlJc w:val="left"/>
      <w:pPr>
        <w:tabs>
          <w:tab w:val="num" w:pos="2880"/>
        </w:tabs>
        <w:ind w:left="2880" w:hanging="360"/>
      </w:pPr>
    </w:lvl>
    <w:lvl w:ilvl="4" w:tplc="1F182706" w:tentative="1">
      <w:start w:val="1"/>
      <w:numFmt w:val="decimal"/>
      <w:lvlText w:val="%5."/>
      <w:lvlJc w:val="left"/>
      <w:pPr>
        <w:tabs>
          <w:tab w:val="num" w:pos="3600"/>
        </w:tabs>
        <w:ind w:left="3600" w:hanging="360"/>
      </w:pPr>
    </w:lvl>
    <w:lvl w:ilvl="5" w:tplc="7ED29BAE" w:tentative="1">
      <w:start w:val="1"/>
      <w:numFmt w:val="decimal"/>
      <w:lvlText w:val="%6."/>
      <w:lvlJc w:val="left"/>
      <w:pPr>
        <w:tabs>
          <w:tab w:val="num" w:pos="4320"/>
        </w:tabs>
        <w:ind w:left="4320" w:hanging="360"/>
      </w:pPr>
    </w:lvl>
    <w:lvl w:ilvl="6" w:tplc="D2188E62" w:tentative="1">
      <w:start w:val="1"/>
      <w:numFmt w:val="decimal"/>
      <w:lvlText w:val="%7."/>
      <w:lvlJc w:val="left"/>
      <w:pPr>
        <w:tabs>
          <w:tab w:val="num" w:pos="5040"/>
        </w:tabs>
        <w:ind w:left="5040" w:hanging="360"/>
      </w:pPr>
    </w:lvl>
    <w:lvl w:ilvl="7" w:tplc="E5B4CFC8" w:tentative="1">
      <w:start w:val="1"/>
      <w:numFmt w:val="decimal"/>
      <w:lvlText w:val="%8."/>
      <w:lvlJc w:val="left"/>
      <w:pPr>
        <w:tabs>
          <w:tab w:val="num" w:pos="5760"/>
        </w:tabs>
        <w:ind w:left="5760" w:hanging="360"/>
      </w:pPr>
    </w:lvl>
    <w:lvl w:ilvl="8" w:tplc="CF72D250" w:tentative="1">
      <w:start w:val="1"/>
      <w:numFmt w:val="decimal"/>
      <w:lvlText w:val="%9."/>
      <w:lvlJc w:val="left"/>
      <w:pPr>
        <w:tabs>
          <w:tab w:val="num" w:pos="6480"/>
        </w:tabs>
        <w:ind w:left="6480" w:hanging="360"/>
      </w:pPr>
    </w:lvl>
  </w:abstractNum>
  <w:abstractNum w:abstractNumId="8" w15:restartNumberingAfterBreak="0">
    <w:nsid w:val="520B32B3"/>
    <w:multiLevelType w:val="hybridMultilevel"/>
    <w:tmpl w:val="2C3C5CE0"/>
    <w:lvl w:ilvl="0" w:tplc="CF8CA4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775CF"/>
    <w:multiLevelType w:val="hybridMultilevel"/>
    <w:tmpl w:val="950A13E8"/>
    <w:lvl w:ilvl="0" w:tplc="CF8CA4F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962FD"/>
    <w:multiLevelType w:val="hybridMultilevel"/>
    <w:tmpl w:val="B07AD218"/>
    <w:lvl w:ilvl="0" w:tplc="76E6B1E0">
      <w:start w:val="1"/>
      <w:numFmt w:val="bullet"/>
      <w:lvlText w:val="•"/>
      <w:lvlJc w:val="left"/>
      <w:pPr>
        <w:tabs>
          <w:tab w:val="num" w:pos="720"/>
        </w:tabs>
        <w:ind w:left="720" w:hanging="360"/>
      </w:pPr>
      <w:rPr>
        <w:rFonts w:ascii="Arial" w:hAnsi="Arial" w:hint="default"/>
      </w:rPr>
    </w:lvl>
    <w:lvl w:ilvl="1" w:tplc="6FF46560" w:tentative="1">
      <w:start w:val="1"/>
      <w:numFmt w:val="bullet"/>
      <w:lvlText w:val="•"/>
      <w:lvlJc w:val="left"/>
      <w:pPr>
        <w:tabs>
          <w:tab w:val="num" w:pos="1440"/>
        </w:tabs>
        <w:ind w:left="1440" w:hanging="360"/>
      </w:pPr>
      <w:rPr>
        <w:rFonts w:ascii="Arial" w:hAnsi="Arial" w:hint="default"/>
      </w:rPr>
    </w:lvl>
    <w:lvl w:ilvl="2" w:tplc="8BBC563A" w:tentative="1">
      <w:start w:val="1"/>
      <w:numFmt w:val="bullet"/>
      <w:lvlText w:val="•"/>
      <w:lvlJc w:val="left"/>
      <w:pPr>
        <w:tabs>
          <w:tab w:val="num" w:pos="2160"/>
        </w:tabs>
        <w:ind w:left="2160" w:hanging="360"/>
      </w:pPr>
      <w:rPr>
        <w:rFonts w:ascii="Arial" w:hAnsi="Arial" w:hint="default"/>
      </w:rPr>
    </w:lvl>
    <w:lvl w:ilvl="3" w:tplc="57966DB6" w:tentative="1">
      <w:start w:val="1"/>
      <w:numFmt w:val="bullet"/>
      <w:lvlText w:val="•"/>
      <w:lvlJc w:val="left"/>
      <w:pPr>
        <w:tabs>
          <w:tab w:val="num" w:pos="2880"/>
        </w:tabs>
        <w:ind w:left="2880" w:hanging="360"/>
      </w:pPr>
      <w:rPr>
        <w:rFonts w:ascii="Arial" w:hAnsi="Arial" w:hint="default"/>
      </w:rPr>
    </w:lvl>
    <w:lvl w:ilvl="4" w:tplc="6B561F02" w:tentative="1">
      <w:start w:val="1"/>
      <w:numFmt w:val="bullet"/>
      <w:lvlText w:val="•"/>
      <w:lvlJc w:val="left"/>
      <w:pPr>
        <w:tabs>
          <w:tab w:val="num" w:pos="3600"/>
        </w:tabs>
        <w:ind w:left="3600" w:hanging="360"/>
      </w:pPr>
      <w:rPr>
        <w:rFonts w:ascii="Arial" w:hAnsi="Arial" w:hint="default"/>
      </w:rPr>
    </w:lvl>
    <w:lvl w:ilvl="5" w:tplc="105E67D4" w:tentative="1">
      <w:start w:val="1"/>
      <w:numFmt w:val="bullet"/>
      <w:lvlText w:val="•"/>
      <w:lvlJc w:val="left"/>
      <w:pPr>
        <w:tabs>
          <w:tab w:val="num" w:pos="4320"/>
        </w:tabs>
        <w:ind w:left="4320" w:hanging="360"/>
      </w:pPr>
      <w:rPr>
        <w:rFonts w:ascii="Arial" w:hAnsi="Arial" w:hint="default"/>
      </w:rPr>
    </w:lvl>
    <w:lvl w:ilvl="6" w:tplc="A4BE76EE" w:tentative="1">
      <w:start w:val="1"/>
      <w:numFmt w:val="bullet"/>
      <w:lvlText w:val="•"/>
      <w:lvlJc w:val="left"/>
      <w:pPr>
        <w:tabs>
          <w:tab w:val="num" w:pos="5040"/>
        </w:tabs>
        <w:ind w:left="5040" w:hanging="360"/>
      </w:pPr>
      <w:rPr>
        <w:rFonts w:ascii="Arial" w:hAnsi="Arial" w:hint="default"/>
      </w:rPr>
    </w:lvl>
    <w:lvl w:ilvl="7" w:tplc="1DFE13BE" w:tentative="1">
      <w:start w:val="1"/>
      <w:numFmt w:val="bullet"/>
      <w:lvlText w:val="•"/>
      <w:lvlJc w:val="left"/>
      <w:pPr>
        <w:tabs>
          <w:tab w:val="num" w:pos="5760"/>
        </w:tabs>
        <w:ind w:left="5760" w:hanging="360"/>
      </w:pPr>
      <w:rPr>
        <w:rFonts w:ascii="Arial" w:hAnsi="Arial" w:hint="default"/>
      </w:rPr>
    </w:lvl>
    <w:lvl w:ilvl="8" w:tplc="A2F071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E815D7"/>
    <w:multiLevelType w:val="hybridMultilevel"/>
    <w:tmpl w:val="10607D52"/>
    <w:lvl w:ilvl="0" w:tplc="0F58E31E">
      <w:start w:val="1"/>
      <w:numFmt w:val="decimal"/>
      <w:lvlText w:val="%1."/>
      <w:lvlJc w:val="left"/>
      <w:pPr>
        <w:tabs>
          <w:tab w:val="num" w:pos="720"/>
        </w:tabs>
        <w:ind w:left="720" w:hanging="360"/>
      </w:pPr>
    </w:lvl>
    <w:lvl w:ilvl="1" w:tplc="7B9ED128" w:tentative="1">
      <w:start w:val="1"/>
      <w:numFmt w:val="decimal"/>
      <w:lvlText w:val="%2."/>
      <w:lvlJc w:val="left"/>
      <w:pPr>
        <w:tabs>
          <w:tab w:val="num" w:pos="1440"/>
        </w:tabs>
        <w:ind w:left="1440" w:hanging="360"/>
      </w:pPr>
    </w:lvl>
    <w:lvl w:ilvl="2" w:tplc="8812A32E" w:tentative="1">
      <w:start w:val="1"/>
      <w:numFmt w:val="decimal"/>
      <w:lvlText w:val="%3."/>
      <w:lvlJc w:val="left"/>
      <w:pPr>
        <w:tabs>
          <w:tab w:val="num" w:pos="2160"/>
        </w:tabs>
        <w:ind w:left="2160" w:hanging="360"/>
      </w:pPr>
    </w:lvl>
    <w:lvl w:ilvl="3" w:tplc="BBB6BED6" w:tentative="1">
      <w:start w:val="1"/>
      <w:numFmt w:val="decimal"/>
      <w:lvlText w:val="%4."/>
      <w:lvlJc w:val="left"/>
      <w:pPr>
        <w:tabs>
          <w:tab w:val="num" w:pos="2880"/>
        </w:tabs>
        <w:ind w:left="2880" w:hanging="360"/>
      </w:pPr>
    </w:lvl>
    <w:lvl w:ilvl="4" w:tplc="C02AB19C" w:tentative="1">
      <w:start w:val="1"/>
      <w:numFmt w:val="decimal"/>
      <w:lvlText w:val="%5."/>
      <w:lvlJc w:val="left"/>
      <w:pPr>
        <w:tabs>
          <w:tab w:val="num" w:pos="3600"/>
        </w:tabs>
        <w:ind w:left="3600" w:hanging="360"/>
      </w:pPr>
    </w:lvl>
    <w:lvl w:ilvl="5" w:tplc="2E70CE4C" w:tentative="1">
      <w:start w:val="1"/>
      <w:numFmt w:val="decimal"/>
      <w:lvlText w:val="%6."/>
      <w:lvlJc w:val="left"/>
      <w:pPr>
        <w:tabs>
          <w:tab w:val="num" w:pos="4320"/>
        </w:tabs>
        <w:ind w:left="4320" w:hanging="360"/>
      </w:pPr>
    </w:lvl>
    <w:lvl w:ilvl="6" w:tplc="AF2232E0" w:tentative="1">
      <w:start w:val="1"/>
      <w:numFmt w:val="decimal"/>
      <w:lvlText w:val="%7."/>
      <w:lvlJc w:val="left"/>
      <w:pPr>
        <w:tabs>
          <w:tab w:val="num" w:pos="5040"/>
        </w:tabs>
        <w:ind w:left="5040" w:hanging="360"/>
      </w:pPr>
    </w:lvl>
    <w:lvl w:ilvl="7" w:tplc="403468C8" w:tentative="1">
      <w:start w:val="1"/>
      <w:numFmt w:val="decimal"/>
      <w:lvlText w:val="%8."/>
      <w:lvlJc w:val="left"/>
      <w:pPr>
        <w:tabs>
          <w:tab w:val="num" w:pos="5760"/>
        </w:tabs>
        <w:ind w:left="5760" w:hanging="360"/>
      </w:pPr>
    </w:lvl>
    <w:lvl w:ilvl="8" w:tplc="1C30E24C" w:tentative="1">
      <w:start w:val="1"/>
      <w:numFmt w:val="decimal"/>
      <w:lvlText w:val="%9."/>
      <w:lvlJc w:val="left"/>
      <w:pPr>
        <w:tabs>
          <w:tab w:val="num" w:pos="6480"/>
        </w:tabs>
        <w:ind w:left="6480" w:hanging="360"/>
      </w:pPr>
    </w:lvl>
  </w:abstractNum>
  <w:abstractNum w:abstractNumId="12" w15:restartNumberingAfterBreak="0">
    <w:nsid w:val="69F22E20"/>
    <w:multiLevelType w:val="hybridMultilevel"/>
    <w:tmpl w:val="6C30FDD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7585C"/>
    <w:multiLevelType w:val="hybridMultilevel"/>
    <w:tmpl w:val="1D8CF2DA"/>
    <w:lvl w:ilvl="0" w:tplc="0409000F">
      <w:start w:val="1"/>
      <w:numFmt w:val="decimal"/>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1593F"/>
    <w:multiLevelType w:val="hybridMultilevel"/>
    <w:tmpl w:val="0206DAD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6"/>
  </w:num>
  <w:num w:numId="5">
    <w:abstractNumId w:val="9"/>
  </w:num>
  <w:num w:numId="6">
    <w:abstractNumId w:val="13"/>
  </w:num>
  <w:num w:numId="7">
    <w:abstractNumId w:val="1"/>
  </w:num>
  <w:num w:numId="8">
    <w:abstractNumId w:val="5"/>
  </w:num>
  <w:num w:numId="9">
    <w:abstractNumId w:val="2"/>
  </w:num>
  <w:num w:numId="10">
    <w:abstractNumId w:val="12"/>
  </w:num>
  <w:num w:numId="11">
    <w:abstractNumId w:val="10"/>
  </w:num>
  <w:num w:numId="12">
    <w:abstractNumId w:val="14"/>
  </w:num>
  <w:num w:numId="13">
    <w:abstractNumId w:val="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41"/>
    <w:rsid w:val="00010600"/>
    <w:rsid w:val="00015DE6"/>
    <w:rsid w:val="00050344"/>
    <w:rsid w:val="00056391"/>
    <w:rsid w:val="00070096"/>
    <w:rsid w:val="0009510D"/>
    <w:rsid w:val="000D010B"/>
    <w:rsid w:val="000F63B7"/>
    <w:rsid w:val="000F6B58"/>
    <w:rsid w:val="0010648C"/>
    <w:rsid w:val="00110D60"/>
    <w:rsid w:val="00121586"/>
    <w:rsid w:val="001250BE"/>
    <w:rsid w:val="00125784"/>
    <w:rsid w:val="001302E7"/>
    <w:rsid w:val="00140EBC"/>
    <w:rsid w:val="001A06AE"/>
    <w:rsid w:val="001F34E7"/>
    <w:rsid w:val="002057AB"/>
    <w:rsid w:val="00211C6E"/>
    <w:rsid w:val="00251D20"/>
    <w:rsid w:val="00263874"/>
    <w:rsid w:val="002920F8"/>
    <w:rsid w:val="00293CA4"/>
    <w:rsid w:val="002A1B64"/>
    <w:rsid w:val="002A4844"/>
    <w:rsid w:val="002C679B"/>
    <w:rsid w:val="003326FA"/>
    <w:rsid w:val="00337522"/>
    <w:rsid w:val="00361871"/>
    <w:rsid w:val="00377FA1"/>
    <w:rsid w:val="00380AD7"/>
    <w:rsid w:val="00392B93"/>
    <w:rsid w:val="003B0513"/>
    <w:rsid w:val="003C1C15"/>
    <w:rsid w:val="003D54BB"/>
    <w:rsid w:val="003F7B22"/>
    <w:rsid w:val="00407AC7"/>
    <w:rsid w:val="00433041"/>
    <w:rsid w:val="00477FBF"/>
    <w:rsid w:val="00486209"/>
    <w:rsid w:val="004A6BDB"/>
    <w:rsid w:val="004B22A4"/>
    <w:rsid w:val="004E0AC7"/>
    <w:rsid w:val="004E2123"/>
    <w:rsid w:val="004F1076"/>
    <w:rsid w:val="004F46AC"/>
    <w:rsid w:val="004F6CDB"/>
    <w:rsid w:val="00533DCA"/>
    <w:rsid w:val="00556455"/>
    <w:rsid w:val="00557AF5"/>
    <w:rsid w:val="005B1FC4"/>
    <w:rsid w:val="005C1FA2"/>
    <w:rsid w:val="006012FA"/>
    <w:rsid w:val="006057A3"/>
    <w:rsid w:val="00626A73"/>
    <w:rsid w:val="00634014"/>
    <w:rsid w:val="006352EC"/>
    <w:rsid w:val="00640241"/>
    <w:rsid w:val="006549A1"/>
    <w:rsid w:val="006747CF"/>
    <w:rsid w:val="00680C7C"/>
    <w:rsid w:val="00685511"/>
    <w:rsid w:val="00692EBD"/>
    <w:rsid w:val="006B39E6"/>
    <w:rsid w:val="006B6620"/>
    <w:rsid w:val="0074029E"/>
    <w:rsid w:val="00760CC8"/>
    <w:rsid w:val="00765647"/>
    <w:rsid w:val="007A4FEC"/>
    <w:rsid w:val="007B6BCE"/>
    <w:rsid w:val="00827A18"/>
    <w:rsid w:val="008326DA"/>
    <w:rsid w:val="00840E38"/>
    <w:rsid w:val="008413AC"/>
    <w:rsid w:val="00863793"/>
    <w:rsid w:val="00891245"/>
    <w:rsid w:val="00893FBA"/>
    <w:rsid w:val="008957DC"/>
    <w:rsid w:val="0090290C"/>
    <w:rsid w:val="00905449"/>
    <w:rsid w:val="00905E82"/>
    <w:rsid w:val="0092030D"/>
    <w:rsid w:val="00932995"/>
    <w:rsid w:val="0093628C"/>
    <w:rsid w:val="00941825"/>
    <w:rsid w:val="009863F7"/>
    <w:rsid w:val="009C33AA"/>
    <w:rsid w:val="009F42E1"/>
    <w:rsid w:val="00A1157E"/>
    <w:rsid w:val="00A20CBC"/>
    <w:rsid w:val="00A4485B"/>
    <w:rsid w:val="00A45BEA"/>
    <w:rsid w:val="00AA1460"/>
    <w:rsid w:val="00AB2392"/>
    <w:rsid w:val="00AC7238"/>
    <w:rsid w:val="00AD5B2C"/>
    <w:rsid w:val="00AF631E"/>
    <w:rsid w:val="00B00592"/>
    <w:rsid w:val="00B24007"/>
    <w:rsid w:val="00B306E9"/>
    <w:rsid w:val="00B40E37"/>
    <w:rsid w:val="00B523B5"/>
    <w:rsid w:val="00B56DE0"/>
    <w:rsid w:val="00B638A2"/>
    <w:rsid w:val="00B6537E"/>
    <w:rsid w:val="00B731B1"/>
    <w:rsid w:val="00B96FEF"/>
    <w:rsid w:val="00BA098E"/>
    <w:rsid w:val="00BB6EE6"/>
    <w:rsid w:val="00BF2B60"/>
    <w:rsid w:val="00C24702"/>
    <w:rsid w:val="00C34E4E"/>
    <w:rsid w:val="00C42765"/>
    <w:rsid w:val="00C715B8"/>
    <w:rsid w:val="00C73DF6"/>
    <w:rsid w:val="00C83C73"/>
    <w:rsid w:val="00C9131F"/>
    <w:rsid w:val="00C943DC"/>
    <w:rsid w:val="00CB168C"/>
    <w:rsid w:val="00CD6A8A"/>
    <w:rsid w:val="00CE2F97"/>
    <w:rsid w:val="00D0740F"/>
    <w:rsid w:val="00D169D7"/>
    <w:rsid w:val="00D27356"/>
    <w:rsid w:val="00D46658"/>
    <w:rsid w:val="00D525A4"/>
    <w:rsid w:val="00D94136"/>
    <w:rsid w:val="00D97021"/>
    <w:rsid w:val="00DC114E"/>
    <w:rsid w:val="00DD21D3"/>
    <w:rsid w:val="00DF2880"/>
    <w:rsid w:val="00E12F6F"/>
    <w:rsid w:val="00E23BDF"/>
    <w:rsid w:val="00E251B5"/>
    <w:rsid w:val="00E30D91"/>
    <w:rsid w:val="00E52BE0"/>
    <w:rsid w:val="00E76BCD"/>
    <w:rsid w:val="00EA1139"/>
    <w:rsid w:val="00EA56A4"/>
    <w:rsid w:val="00EB08F5"/>
    <w:rsid w:val="00ED3CC7"/>
    <w:rsid w:val="00F053BD"/>
    <w:rsid w:val="00F240EB"/>
    <w:rsid w:val="00F37C8E"/>
    <w:rsid w:val="00F76D2B"/>
    <w:rsid w:val="00F9427F"/>
    <w:rsid w:val="00FB20D8"/>
    <w:rsid w:val="00FB22CE"/>
    <w:rsid w:val="00FC35CA"/>
    <w:rsid w:val="00FC628C"/>
    <w:rsid w:val="00FD43E8"/>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FBA2"/>
  <w15:chartTrackingRefBased/>
  <w15:docId w15:val="{EF28CB27-3920-4F02-83CB-A1743000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AF5"/>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041"/>
    <w:pPr>
      <w:ind w:left="720"/>
      <w:contextualSpacing/>
    </w:pPr>
  </w:style>
  <w:style w:type="character" w:styleId="Hyperlink">
    <w:name w:val="Hyperlink"/>
    <w:uiPriority w:val="99"/>
    <w:unhideWhenUsed/>
    <w:rsid w:val="00337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9864">
      <w:bodyDiv w:val="1"/>
      <w:marLeft w:val="0"/>
      <w:marRight w:val="0"/>
      <w:marTop w:val="0"/>
      <w:marBottom w:val="0"/>
      <w:divBdr>
        <w:top w:val="none" w:sz="0" w:space="0" w:color="auto"/>
        <w:left w:val="none" w:sz="0" w:space="0" w:color="auto"/>
        <w:bottom w:val="none" w:sz="0" w:space="0" w:color="auto"/>
        <w:right w:val="none" w:sz="0" w:space="0" w:color="auto"/>
      </w:divBdr>
      <w:divsChild>
        <w:div w:id="136608953">
          <w:marLeft w:val="547"/>
          <w:marRight w:val="0"/>
          <w:marTop w:val="125"/>
          <w:marBottom w:val="0"/>
          <w:divBdr>
            <w:top w:val="none" w:sz="0" w:space="0" w:color="auto"/>
            <w:left w:val="none" w:sz="0" w:space="0" w:color="auto"/>
            <w:bottom w:val="none" w:sz="0" w:space="0" w:color="auto"/>
            <w:right w:val="none" w:sz="0" w:space="0" w:color="auto"/>
          </w:divBdr>
        </w:div>
      </w:divsChild>
    </w:div>
    <w:div w:id="120923581">
      <w:bodyDiv w:val="1"/>
      <w:marLeft w:val="0"/>
      <w:marRight w:val="0"/>
      <w:marTop w:val="0"/>
      <w:marBottom w:val="0"/>
      <w:divBdr>
        <w:top w:val="none" w:sz="0" w:space="0" w:color="auto"/>
        <w:left w:val="none" w:sz="0" w:space="0" w:color="auto"/>
        <w:bottom w:val="none" w:sz="0" w:space="0" w:color="auto"/>
        <w:right w:val="none" w:sz="0" w:space="0" w:color="auto"/>
      </w:divBdr>
      <w:divsChild>
        <w:div w:id="562568241">
          <w:marLeft w:val="806"/>
          <w:marRight w:val="0"/>
          <w:marTop w:val="125"/>
          <w:marBottom w:val="0"/>
          <w:divBdr>
            <w:top w:val="none" w:sz="0" w:space="0" w:color="auto"/>
            <w:left w:val="none" w:sz="0" w:space="0" w:color="auto"/>
            <w:bottom w:val="none" w:sz="0" w:space="0" w:color="auto"/>
            <w:right w:val="none" w:sz="0" w:space="0" w:color="auto"/>
          </w:divBdr>
        </w:div>
        <w:div w:id="971136182">
          <w:marLeft w:val="806"/>
          <w:marRight w:val="0"/>
          <w:marTop w:val="125"/>
          <w:marBottom w:val="0"/>
          <w:divBdr>
            <w:top w:val="none" w:sz="0" w:space="0" w:color="auto"/>
            <w:left w:val="none" w:sz="0" w:space="0" w:color="auto"/>
            <w:bottom w:val="none" w:sz="0" w:space="0" w:color="auto"/>
            <w:right w:val="none" w:sz="0" w:space="0" w:color="auto"/>
          </w:divBdr>
        </w:div>
        <w:div w:id="1648317649">
          <w:marLeft w:val="806"/>
          <w:marRight w:val="0"/>
          <w:marTop w:val="125"/>
          <w:marBottom w:val="0"/>
          <w:divBdr>
            <w:top w:val="none" w:sz="0" w:space="0" w:color="auto"/>
            <w:left w:val="none" w:sz="0" w:space="0" w:color="auto"/>
            <w:bottom w:val="none" w:sz="0" w:space="0" w:color="auto"/>
            <w:right w:val="none" w:sz="0" w:space="0" w:color="auto"/>
          </w:divBdr>
        </w:div>
        <w:div w:id="2119837717">
          <w:marLeft w:val="806"/>
          <w:marRight w:val="0"/>
          <w:marTop w:val="125"/>
          <w:marBottom w:val="0"/>
          <w:divBdr>
            <w:top w:val="none" w:sz="0" w:space="0" w:color="auto"/>
            <w:left w:val="none" w:sz="0" w:space="0" w:color="auto"/>
            <w:bottom w:val="none" w:sz="0" w:space="0" w:color="auto"/>
            <w:right w:val="none" w:sz="0" w:space="0" w:color="auto"/>
          </w:divBdr>
        </w:div>
      </w:divsChild>
    </w:div>
    <w:div w:id="160238924">
      <w:bodyDiv w:val="1"/>
      <w:marLeft w:val="0"/>
      <w:marRight w:val="0"/>
      <w:marTop w:val="0"/>
      <w:marBottom w:val="0"/>
      <w:divBdr>
        <w:top w:val="none" w:sz="0" w:space="0" w:color="auto"/>
        <w:left w:val="none" w:sz="0" w:space="0" w:color="auto"/>
        <w:bottom w:val="none" w:sz="0" w:space="0" w:color="auto"/>
        <w:right w:val="none" w:sz="0" w:space="0" w:color="auto"/>
      </w:divBdr>
      <w:divsChild>
        <w:div w:id="525944650">
          <w:marLeft w:val="1166"/>
          <w:marRight w:val="0"/>
          <w:marTop w:val="106"/>
          <w:marBottom w:val="0"/>
          <w:divBdr>
            <w:top w:val="none" w:sz="0" w:space="0" w:color="auto"/>
            <w:left w:val="none" w:sz="0" w:space="0" w:color="auto"/>
            <w:bottom w:val="none" w:sz="0" w:space="0" w:color="auto"/>
            <w:right w:val="none" w:sz="0" w:space="0" w:color="auto"/>
          </w:divBdr>
        </w:div>
        <w:div w:id="1393231196">
          <w:marLeft w:val="1166"/>
          <w:marRight w:val="0"/>
          <w:marTop w:val="106"/>
          <w:marBottom w:val="0"/>
          <w:divBdr>
            <w:top w:val="none" w:sz="0" w:space="0" w:color="auto"/>
            <w:left w:val="none" w:sz="0" w:space="0" w:color="auto"/>
            <w:bottom w:val="none" w:sz="0" w:space="0" w:color="auto"/>
            <w:right w:val="none" w:sz="0" w:space="0" w:color="auto"/>
          </w:divBdr>
        </w:div>
        <w:div w:id="1576360107">
          <w:marLeft w:val="547"/>
          <w:marRight w:val="0"/>
          <w:marTop w:val="125"/>
          <w:marBottom w:val="0"/>
          <w:divBdr>
            <w:top w:val="none" w:sz="0" w:space="0" w:color="auto"/>
            <w:left w:val="none" w:sz="0" w:space="0" w:color="auto"/>
            <w:bottom w:val="none" w:sz="0" w:space="0" w:color="auto"/>
            <w:right w:val="none" w:sz="0" w:space="0" w:color="auto"/>
          </w:divBdr>
        </w:div>
        <w:div w:id="1863977444">
          <w:marLeft w:val="1166"/>
          <w:marRight w:val="0"/>
          <w:marTop w:val="106"/>
          <w:marBottom w:val="0"/>
          <w:divBdr>
            <w:top w:val="none" w:sz="0" w:space="0" w:color="auto"/>
            <w:left w:val="none" w:sz="0" w:space="0" w:color="auto"/>
            <w:bottom w:val="none" w:sz="0" w:space="0" w:color="auto"/>
            <w:right w:val="none" w:sz="0" w:space="0" w:color="auto"/>
          </w:divBdr>
        </w:div>
      </w:divsChild>
    </w:div>
    <w:div w:id="176311069">
      <w:bodyDiv w:val="1"/>
      <w:marLeft w:val="0"/>
      <w:marRight w:val="0"/>
      <w:marTop w:val="0"/>
      <w:marBottom w:val="0"/>
      <w:divBdr>
        <w:top w:val="none" w:sz="0" w:space="0" w:color="auto"/>
        <w:left w:val="none" w:sz="0" w:space="0" w:color="auto"/>
        <w:bottom w:val="none" w:sz="0" w:space="0" w:color="auto"/>
        <w:right w:val="none" w:sz="0" w:space="0" w:color="auto"/>
      </w:divBdr>
      <w:divsChild>
        <w:div w:id="24136075">
          <w:marLeft w:val="547"/>
          <w:marRight w:val="0"/>
          <w:marTop w:val="125"/>
          <w:marBottom w:val="0"/>
          <w:divBdr>
            <w:top w:val="none" w:sz="0" w:space="0" w:color="auto"/>
            <w:left w:val="none" w:sz="0" w:space="0" w:color="auto"/>
            <w:bottom w:val="none" w:sz="0" w:space="0" w:color="auto"/>
            <w:right w:val="none" w:sz="0" w:space="0" w:color="auto"/>
          </w:divBdr>
        </w:div>
        <w:div w:id="197935810">
          <w:marLeft w:val="547"/>
          <w:marRight w:val="0"/>
          <w:marTop w:val="125"/>
          <w:marBottom w:val="0"/>
          <w:divBdr>
            <w:top w:val="none" w:sz="0" w:space="0" w:color="auto"/>
            <w:left w:val="none" w:sz="0" w:space="0" w:color="auto"/>
            <w:bottom w:val="none" w:sz="0" w:space="0" w:color="auto"/>
            <w:right w:val="none" w:sz="0" w:space="0" w:color="auto"/>
          </w:divBdr>
        </w:div>
        <w:div w:id="628974693">
          <w:marLeft w:val="547"/>
          <w:marRight w:val="0"/>
          <w:marTop w:val="125"/>
          <w:marBottom w:val="0"/>
          <w:divBdr>
            <w:top w:val="none" w:sz="0" w:space="0" w:color="auto"/>
            <w:left w:val="none" w:sz="0" w:space="0" w:color="auto"/>
            <w:bottom w:val="none" w:sz="0" w:space="0" w:color="auto"/>
            <w:right w:val="none" w:sz="0" w:space="0" w:color="auto"/>
          </w:divBdr>
        </w:div>
        <w:div w:id="1359743990">
          <w:marLeft w:val="547"/>
          <w:marRight w:val="0"/>
          <w:marTop w:val="125"/>
          <w:marBottom w:val="0"/>
          <w:divBdr>
            <w:top w:val="none" w:sz="0" w:space="0" w:color="auto"/>
            <w:left w:val="none" w:sz="0" w:space="0" w:color="auto"/>
            <w:bottom w:val="none" w:sz="0" w:space="0" w:color="auto"/>
            <w:right w:val="none" w:sz="0" w:space="0" w:color="auto"/>
          </w:divBdr>
        </w:div>
      </w:divsChild>
    </w:div>
    <w:div w:id="576982879">
      <w:bodyDiv w:val="1"/>
      <w:marLeft w:val="0"/>
      <w:marRight w:val="0"/>
      <w:marTop w:val="0"/>
      <w:marBottom w:val="0"/>
      <w:divBdr>
        <w:top w:val="none" w:sz="0" w:space="0" w:color="auto"/>
        <w:left w:val="none" w:sz="0" w:space="0" w:color="auto"/>
        <w:bottom w:val="none" w:sz="0" w:space="0" w:color="auto"/>
        <w:right w:val="none" w:sz="0" w:space="0" w:color="auto"/>
      </w:divBdr>
      <w:divsChild>
        <w:div w:id="937638887">
          <w:marLeft w:val="547"/>
          <w:marRight w:val="0"/>
          <w:marTop w:val="125"/>
          <w:marBottom w:val="0"/>
          <w:divBdr>
            <w:top w:val="none" w:sz="0" w:space="0" w:color="auto"/>
            <w:left w:val="none" w:sz="0" w:space="0" w:color="auto"/>
            <w:bottom w:val="none" w:sz="0" w:space="0" w:color="auto"/>
            <w:right w:val="none" w:sz="0" w:space="0" w:color="auto"/>
          </w:divBdr>
        </w:div>
      </w:divsChild>
    </w:div>
    <w:div w:id="1032073692">
      <w:bodyDiv w:val="1"/>
      <w:marLeft w:val="0"/>
      <w:marRight w:val="0"/>
      <w:marTop w:val="0"/>
      <w:marBottom w:val="0"/>
      <w:divBdr>
        <w:top w:val="none" w:sz="0" w:space="0" w:color="auto"/>
        <w:left w:val="none" w:sz="0" w:space="0" w:color="auto"/>
        <w:bottom w:val="none" w:sz="0" w:space="0" w:color="auto"/>
        <w:right w:val="none" w:sz="0" w:space="0" w:color="auto"/>
      </w:divBdr>
      <w:divsChild>
        <w:div w:id="347800290">
          <w:marLeft w:val="547"/>
          <w:marRight w:val="0"/>
          <w:marTop w:val="125"/>
          <w:marBottom w:val="0"/>
          <w:divBdr>
            <w:top w:val="none" w:sz="0" w:space="0" w:color="auto"/>
            <w:left w:val="none" w:sz="0" w:space="0" w:color="auto"/>
            <w:bottom w:val="none" w:sz="0" w:space="0" w:color="auto"/>
            <w:right w:val="none" w:sz="0" w:space="0" w:color="auto"/>
          </w:divBdr>
        </w:div>
        <w:div w:id="359669098">
          <w:marLeft w:val="547"/>
          <w:marRight w:val="0"/>
          <w:marTop w:val="125"/>
          <w:marBottom w:val="0"/>
          <w:divBdr>
            <w:top w:val="none" w:sz="0" w:space="0" w:color="auto"/>
            <w:left w:val="none" w:sz="0" w:space="0" w:color="auto"/>
            <w:bottom w:val="none" w:sz="0" w:space="0" w:color="auto"/>
            <w:right w:val="none" w:sz="0" w:space="0" w:color="auto"/>
          </w:divBdr>
        </w:div>
        <w:div w:id="845708871">
          <w:marLeft w:val="547"/>
          <w:marRight w:val="0"/>
          <w:marTop w:val="125"/>
          <w:marBottom w:val="0"/>
          <w:divBdr>
            <w:top w:val="none" w:sz="0" w:space="0" w:color="auto"/>
            <w:left w:val="none" w:sz="0" w:space="0" w:color="auto"/>
            <w:bottom w:val="none" w:sz="0" w:space="0" w:color="auto"/>
            <w:right w:val="none" w:sz="0" w:space="0" w:color="auto"/>
          </w:divBdr>
        </w:div>
        <w:div w:id="1317805747">
          <w:marLeft w:val="547"/>
          <w:marRight w:val="0"/>
          <w:marTop w:val="125"/>
          <w:marBottom w:val="0"/>
          <w:divBdr>
            <w:top w:val="none" w:sz="0" w:space="0" w:color="auto"/>
            <w:left w:val="none" w:sz="0" w:space="0" w:color="auto"/>
            <w:bottom w:val="none" w:sz="0" w:space="0" w:color="auto"/>
            <w:right w:val="none" w:sz="0" w:space="0" w:color="auto"/>
          </w:divBdr>
        </w:div>
      </w:divsChild>
    </w:div>
    <w:div w:id="1280069146">
      <w:bodyDiv w:val="1"/>
      <w:marLeft w:val="0"/>
      <w:marRight w:val="0"/>
      <w:marTop w:val="0"/>
      <w:marBottom w:val="0"/>
      <w:divBdr>
        <w:top w:val="none" w:sz="0" w:space="0" w:color="auto"/>
        <w:left w:val="none" w:sz="0" w:space="0" w:color="auto"/>
        <w:bottom w:val="none" w:sz="0" w:space="0" w:color="auto"/>
        <w:right w:val="none" w:sz="0" w:space="0" w:color="auto"/>
      </w:divBdr>
      <w:divsChild>
        <w:div w:id="580413402">
          <w:marLeft w:val="547"/>
          <w:marRight w:val="0"/>
          <w:marTop w:val="125"/>
          <w:marBottom w:val="0"/>
          <w:divBdr>
            <w:top w:val="none" w:sz="0" w:space="0" w:color="auto"/>
            <w:left w:val="none" w:sz="0" w:space="0" w:color="auto"/>
            <w:bottom w:val="none" w:sz="0" w:space="0" w:color="auto"/>
            <w:right w:val="none" w:sz="0" w:space="0" w:color="auto"/>
          </w:divBdr>
        </w:div>
      </w:divsChild>
    </w:div>
    <w:div w:id="1880237143">
      <w:bodyDiv w:val="1"/>
      <w:marLeft w:val="0"/>
      <w:marRight w:val="0"/>
      <w:marTop w:val="0"/>
      <w:marBottom w:val="0"/>
      <w:divBdr>
        <w:top w:val="none" w:sz="0" w:space="0" w:color="auto"/>
        <w:left w:val="none" w:sz="0" w:space="0" w:color="auto"/>
        <w:bottom w:val="none" w:sz="0" w:space="0" w:color="auto"/>
        <w:right w:val="none" w:sz="0" w:space="0" w:color="auto"/>
      </w:divBdr>
      <w:divsChild>
        <w:div w:id="308680745">
          <w:marLeft w:val="806"/>
          <w:marRight w:val="0"/>
          <w:marTop w:val="125"/>
          <w:marBottom w:val="0"/>
          <w:divBdr>
            <w:top w:val="none" w:sz="0" w:space="0" w:color="auto"/>
            <w:left w:val="none" w:sz="0" w:space="0" w:color="auto"/>
            <w:bottom w:val="none" w:sz="0" w:space="0" w:color="auto"/>
            <w:right w:val="none" w:sz="0" w:space="0" w:color="auto"/>
          </w:divBdr>
        </w:div>
        <w:div w:id="334961547">
          <w:marLeft w:val="806"/>
          <w:marRight w:val="0"/>
          <w:marTop w:val="125"/>
          <w:marBottom w:val="0"/>
          <w:divBdr>
            <w:top w:val="none" w:sz="0" w:space="0" w:color="auto"/>
            <w:left w:val="none" w:sz="0" w:space="0" w:color="auto"/>
            <w:bottom w:val="none" w:sz="0" w:space="0" w:color="auto"/>
            <w:right w:val="none" w:sz="0" w:space="0" w:color="auto"/>
          </w:divBdr>
        </w:div>
        <w:div w:id="619606728">
          <w:marLeft w:val="806"/>
          <w:marRight w:val="0"/>
          <w:marTop w:val="125"/>
          <w:marBottom w:val="0"/>
          <w:divBdr>
            <w:top w:val="none" w:sz="0" w:space="0" w:color="auto"/>
            <w:left w:val="none" w:sz="0" w:space="0" w:color="auto"/>
            <w:bottom w:val="none" w:sz="0" w:space="0" w:color="auto"/>
            <w:right w:val="none" w:sz="0" w:space="0" w:color="auto"/>
          </w:divBdr>
        </w:div>
        <w:div w:id="791749377">
          <w:marLeft w:val="806"/>
          <w:marRight w:val="0"/>
          <w:marTop w:val="125"/>
          <w:marBottom w:val="0"/>
          <w:divBdr>
            <w:top w:val="none" w:sz="0" w:space="0" w:color="auto"/>
            <w:left w:val="none" w:sz="0" w:space="0" w:color="auto"/>
            <w:bottom w:val="none" w:sz="0" w:space="0" w:color="auto"/>
            <w:right w:val="none" w:sz="0" w:space="0" w:color="auto"/>
          </w:divBdr>
        </w:div>
        <w:div w:id="1350644626">
          <w:marLeft w:val="806"/>
          <w:marRight w:val="0"/>
          <w:marTop w:val="125"/>
          <w:marBottom w:val="0"/>
          <w:divBdr>
            <w:top w:val="none" w:sz="0" w:space="0" w:color="auto"/>
            <w:left w:val="none" w:sz="0" w:space="0" w:color="auto"/>
            <w:bottom w:val="none" w:sz="0" w:space="0" w:color="auto"/>
            <w:right w:val="none" w:sz="0" w:space="0" w:color="auto"/>
          </w:divBdr>
        </w:div>
      </w:divsChild>
    </w:div>
    <w:div w:id="1906646198">
      <w:bodyDiv w:val="1"/>
      <w:marLeft w:val="0"/>
      <w:marRight w:val="0"/>
      <w:marTop w:val="0"/>
      <w:marBottom w:val="0"/>
      <w:divBdr>
        <w:top w:val="none" w:sz="0" w:space="0" w:color="auto"/>
        <w:left w:val="none" w:sz="0" w:space="0" w:color="auto"/>
        <w:bottom w:val="none" w:sz="0" w:space="0" w:color="auto"/>
        <w:right w:val="none" w:sz="0" w:space="0" w:color="auto"/>
      </w:divBdr>
      <w:divsChild>
        <w:div w:id="1100108048">
          <w:marLeft w:val="547"/>
          <w:marRight w:val="0"/>
          <w:marTop w:val="125"/>
          <w:marBottom w:val="0"/>
          <w:divBdr>
            <w:top w:val="none" w:sz="0" w:space="0" w:color="auto"/>
            <w:left w:val="none" w:sz="0" w:space="0" w:color="auto"/>
            <w:bottom w:val="none" w:sz="0" w:space="0" w:color="auto"/>
            <w:right w:val="none" w:sz="0" w:space="0" w:color="auto"/>
          </w:divBdr>
        </w:div>
      </w:divsChild>
    </w:div>
    <w:div w:id="1920559015">
      <w:bodyDiv w:val="1"/>
      <w:marLeft w:val="0"/>
      <w:marRight w:val="0"/>
      <w:marTop w:val="0"/>
      <w:marBottom w:val="0"/>
      <w:divBdr>
        <w:top w:val="none" w:sz="0" w:space="0" w:color="auto"/>
        <w:left w:val="none" w:sz="0" w:space="0" w:color="auto"/>
        <w:bottom w:val="none" w:sz="0" w:space="0" w:color="auto"/>
        <w:right w:val="none" w:sz="0" w:space="0" w:color="auto"/>
      </w:divBdr>
      <w:divsChild>
        <w:div w:id="584264753">
          <w:marLeft w:val="806"/>
          <w:marRight w:val="0"/>
          <w:marTop w:val="125"/>
          <w:marBottom w:val="0"/>
          <w:divBdr>
            <w:top w:val="none" w:sz="0" w:space="0" w:color="auto"/>
            <w:left w:val="none" w:sz="0" w:space="0" w:color="auto"/>
            <w:bottom w:val="none" w:sz="0" w:space="0" w:color="auto"/>
            <w:right w:val="none" w:sz="0" w:space="0" w:color="auto"/>
          </w:divBdr>
        </w:div>
      </w:divsChild>
    </w:div>
    <w:div w:id="2039424283">
      <w:bodyDiv w:val="1"/>
      <w:marLeft w:val="0"/>
      <w:marRight w:val="0"/>
      <w:marTop w:val="0"/>
      <w:marBottom w:val="0"/>
      <w:divBdr>
        <w:top w:val="none" w:sz="0" w:space="0" w:color="auto"/>
        <w:left w:val="none" w:sz="0" w:space="0" w:color="auto"/>
        <w:bottom w:val="none" w:sz="0" w:space="0" w:color="auto"/>
        <w:right w:val="none" w:sz="0" w:space="0" w:color="auto"/>
      </w:divBdr>
      <w:divsChild>
        <w:div w:id="1141076410">
          <w:marLeft w:val="547"/>
          <w:marRight w:val="0"/>
          <w:marTop w:val="125"/>
          <w:marBottom w:val="0"/>
          <w:divBdr>
            <w:top w:val="none" w:sz="0" w:space="0" w:color="auto"/>
            <w:left w:val="none" w:sz="0" w:space="0" w:color="auto"/>
            <w:bottom w:val="none" w:sz="0" w:space="0" w:color="auto"/>
            <w:right w:val="none" w:sz="0" w:space="0" w:color="auto"/>
          </w:divBdr>
        </w:div>
        <w:div w:id="1423603180">
          <w:marLeft w:val="547"/>
          <w:marRight w:val="0"/>
          <w:marTop w:val="125"/>
          <w:marBottom w:val="0"/>
          <w:divBdr>
            <w:top w:val="none" w:sz="0" w:space="0" w:color="auto"/>
            <w:left w:val="none" w:sz="0" w:space="0" w:color="auto"/>
            <w:bottom w:val="none" w:sz="0" w:space="0" w:color="auto"/>
            <w:right w:val="none" w:sz="0" w:space="0" w:color="auto"/>
          </w:divBdr>
        </w:div>
        <w:div w:id="148570221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Warren</dc:creator>
  <cp:keywords/>
  <dc:description/>
  <cp:lastModifiedBy>Rob Warren</cp:lastModifiedBy>
  <cp:revision>4</cp:revision>
  <dcterms:created xsi:type="dcterms:W3CDTF">2020-11-03T22:51:00Z</dcterms:created>
  <dcterms:modified xsi:type="dcterms:W3CDTF">2020-11-04T21:22:00Z</dcterms:modified>
</cp:coreProperties>
</file>